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изделий медицинского назначения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30 октября 2009года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 w:rsidR="00C7413C"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 w:rsidR="00C7413C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="00C7413C"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 w:rsidR="00C7413C"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2552"/>
        <w:gridCol w:w="992"/>
        <w:gridCol w:w="992"/>
        <w:gridCol w:w="1560"/>
        <w:gridCol w:w="1842"/>
      </w:tblGrid>
      <w:tr w:rsidR="009F0A06" w:rsidRPr="00FC66AB" w:rsidTr="008233FE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9F0A06" w:rsidP="009F0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9F0A06" w:rsidRPr="00F361D0" w:rsidRDefault="009F0A06" w:rsidP="009F0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C91A09" w:rsidP="009F0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A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9F0A06" w:rsidP="009F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9F0A06" w:rsidP="009F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9F0A06" w:rsidP="009F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9F0A06" w:rsidP="009F0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06" w:rsidRPr="00F361D0" w:rsidRDefault="009F0A06" w:rsidP="009F0A06">
            <w:pPr>
              <w:jc w:val="center"/>
              <w:rPr>
                <w:rFonts w:ascii="Times New Roman" w:hAnsi="Times New Roman" w:cs="Times New Roman"/>
              </w:rPr>
            </w:pPr>
            <w:r w:rsidRPr="00F361D0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C91A09" w:rsidRPr="00FC66AB" w:rsidTr="00C91A09">
        <w:trPr>
          <w:trHeight w:val="86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9" w:rsidRPr="008233FE" w:rsidRDefault="00C91A09" w:rsidP="009F0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33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 №1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A09" w:rsidRPr="009F0A06" w:rsidRDefault="00C91A09" w:rsidP="009F0A06">
            <w:pPr>
              <w:jc w:val="center"/>
              <w:rPr>
                <w:rFonts w:ascii="Times New Roman" w:eastAsia="Arial-BoldMT" w:hAnsi="Times New Roman" w:cs="Times New Roman"/>
                <w:bCs/>
                <w:color w:val="1A171B"/>
              </w:rPr>
            </w:pPr>
            <w:r w:rsidRPr="00C91A09">
              <w:rPr>
                <w:rFonts w:ascii="Times New Roman" w:eastAsia="Arial-BoldMT" w:hAnsi="Times New Roman" w:cs="Times New Roman"/>
                <w:bCs/>
                <w:color w:val="1A171B"/>
              </w:rPr>
              <w:t>Расходный набор для проведения процедур к аппара</w:t>
            </w:r>
            <w:r>
              <w:rPr>
                <w:rFonts w:ascii="Times New Roman" w:eastAsia="Arial-BoldMT" w:hAnsi="Times New Roman" w:cs="Times New Roman"/>
                <w:bCs/>
                <w:color w:val="1A171B"/>
              </w:rPr>
              <w:t>ту для аутотрансфузии крови БРАТ</w:t>
            </w:r>
            <w:r w:rsidRPr="00C91A09">
              <w:rPr>
                <w:rFonts w:ascii="Times New Roman" w:eastAsia="Arial-BoldMT" w:hAnsi="Times New Roman" w:cs="Times New Roman"/>
                <w:bCs/>
                <w:color w:val="1A171B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9" w:rsidRPr="009F0A06" w:rsidRDefault="00C91A09" w:rsidP="00921877">
            <w:pPr>
              <w:rPr>
                <w:rFonts w:ascii="Times New Roman" w:eastAsia="Arial-BoldMT" w:hAnsi="Times New Roman" w:cs="Times New Roman"/>
                <w:bCs/>
                <w:color w:val="1A171B"/>
              </w:rPr>
            </w:pPr>
            <w:r>
              <w:rPr>
                <w:rFonts w:ascii="Times New Roman" w:eastAsia="Arial-BoldMT" w:hAnsi="Times New Roman" w:cs="Times New Roman"/>
                <w:bCs/>
                <w:color w:val="1A171B"/>
              </w:rPr>
              <w:t>Механизм для всасывания БРАТ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9" w:rsidRPr="008233FE" w:rsidRDefault="00C91A09" w:rsidP="009F0A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9" w:rsidRPr="008233FE" w:rsidRDefault="00C91A09" w:rsidP="00CC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9" w:rsidRPr="008233FE" w:rsidRDefault="00C91A09" w:rsidP="009F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 w:cs="Times New Roman"/>
                <w:bCs/>
                <w:color w:val="1A171B"/>
              </w:rPr>
            </w:pPr>
            <w:r>
              <w:rPr>
                <w:rFonts w:ascii="Times New Roman" w:eastAsia="Arial-BoldMT" w:hAnsi="Times New Roman" w:cs="Times New Roman"/>
                <w:bCs/>
                <w:color w:val="1A171B"/>
              </w:rPr>
              <w:t>285 475,00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9" w:rsidRPr="008233FE" w:rsidRDefault="00C91A09" w:rsidP="009F0A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C91A09" w:rsidRPr="00FC66AB" w:rsidTr="00C91A09">
        <w:trPr>
          <w:trHeight w:val="96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  <w:color w:val="3333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21877">
            <w:pPr>
              <w:jc w:val="both"/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Резервуар для сбора крови с фильтром 30 микрон</w:t>
            </w:r>
            <w:r w:rsidR="00921877">
              <w:rPr>
                <w:rFonts w:ascii="Times New Roman" w:hAnsi="Times New Roman" w:cs="Times New Roman"/>
                <w:color w:val="333300"/>
              </w:rPr>
              <w:t xml:space="preserve"> </w:t>
            </w:r>
            <w:r w:rsidR="00921877">
              <w:rPr>
                <w:rFonts w:ascii="Times New Roman" w:eastAsia="Arial-BoldMT" w:hAnsi="Times New Roman" w:cs="Times New Roman"/>
                <w:bCs/>
                <w:color w:val="1A171B"/>
              </w:rPr>
              <w:t>БРАТ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CC4D8C">
            <w:pPr>
              <w:jc w:val="center"/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267 975,00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C91A09" w:rsidRPr="00FC66AB" w:rsidTr="007965A6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  <w:color w:val="3333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21877">
            <w:pPr>
              <w:jc w:val="both"/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Набор для обработки с чашей</w:t>
            </w:r>
            <w:r w:rsidR="00921877">
              <w:rPr>
                <w:rFonts w:ascii="Times New Roman" w:hAnsi="Times New Roman" w:cs="Times New Roman"/>
                <w:color w:val="333300"/>
              </w:rPr>
              <w:t xml:space="preserve"> </w:t>
            </w:r>
            <w:r w:rsidR="00921877">
              <w:rPr>
                <w:rFonts w:ascii="Times New Roman" w:eastAsia="Arial-BoldMT" w:hAnsi="Times New Roman" w:cs="Times New Roman"/>
                <w:bCs/>
                <w:color w:val="1A171B"/>
              </w:rPr>
              <w:t>БРАТ 2</w:t>
            </w:r>
            <w:r>
              <w:rPr>
                <w:rFonts w:ascii="Times New Roman" w:hAnsi="Times New Roman" w:cs="Times New Roman"/>
                <w:color w:val="333300"/>
              </w:rPr>
              <w:t xml:space="preserve"> рабочим объемом 250мл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CC4D8C">
            <w:pPr>
              <w:jc w:val="center"/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247 975,00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A09" w:rsidRPr="008233FE" w:rsidRDefault="00C91A09" w:rsidP="009F0A06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8293B" w:rsidRPr="00FC66AB" w:rsidTr="008233FE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921877" w:rsidP="0078293B">
            <w:pPr>
              <w:spacing w:before="57" w:line="245" w:lineRule="auto"/>
              <w:ind w:right="133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921877" w:rsidP="0078293B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Контейнер вакуумный для мочи стерильный 100мл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921877" w:rsidP="0078293B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Контейнер вакуумный для мочи стерильный 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921877" w:rsidP="007829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921877" w:rsidP="00CC4D8C">
            <w:pPr>
              <w:jc w:val="center"/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921877" w:rsidP="0078293B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59 130,00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78293B" w:rsidP="0078293B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8293B" w:rsidRPr="00FC66AB" w:rsidTr="008233FE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642261" w:rsidP="0078293B">
            <w:pPr>
              <w:spacing w:before="57" w:line="245" w:lineRule="auto"/>
              <w:ind w:right="133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CC4D8C" w:rsidRDefault="00921877" w:rsidP="00921877">
            <w:pPr>
              <w:rPr>
                <w:rFonts w:ascii="Times New Roman" w:hAnsi="Times New Roman" w:cs="Times New Roman"/>
              </w:rPr>
            </w:pPr>
            <w:r w:rsidRPr="00CC4D8C">
              <w:rPr>
                <w:rFonts w:ascii="Times New Roman" w:hAnsi="Times New Roman" w:cs="Times New Roman"/>
              </w:rPr>
              <w:t>Контейнер вакуумный для мочи не стерильный 100мл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CC4D8C" w:rsidRDefault="00921877" w:rsidP="0078293B">
            <w:pPr>
              <w:jc w:val="center"/>
              <w:rPr>
                <w:rFonts w:ascii="Times New Roman" w:hAnsi="Times New Roman" w:cs="Times New Roman"/>
              </w:rPr>
            </w:pPr>
            <w:r w:rsidRPr="00CC4D8C">
              <w:rPr>
                <w:rFonts w:ascii="Times New Roman" w:hAnsi="Times New Roman" w:cs="Times New Roman"/>
              </w:rPr>
              <w:t>Контейнер вакуумный для мочи не стерильный 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CC4D8C" w:rsidRDefault="00921877" w:rsidP="0078293B">
            <w:pPr>
              <w:rPr>
                <w:rFonts w:ascii="Times New Roman" w:hAnsi="Times New Roman" w:cs="Times New Roman"/>
              </w:rPr>
            </w:pPr>
            <w:proofErr w:type="gramStart"/>
            <w:r w:rsidRPr="00CC4D8C"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CC4D8C" w:rsidRDefault="00921877" w:rsidP="00CC4D8C">
            <w:pPr>
              <w:jc w:val="center"/>
              <w:rPr>
                <w:rFonts w:ascii="Times New Roman" w:hAnsi="Times New Roman" w:cs="Times New Roman"/>
              </w:rPr>
            </w:pPr>
            <w:r w:rsidRPr="00CC4D8C"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CC4D8C" w:rsidRDefault="00642261" w:rsidP="0078293B">
            <w:pPr>
              <w:jc w:val="center"/>
              <w:rPr>
                <w:rFonts w:ascii="Times New Roman" w:hAnsi="Times New Roman" w:cs="Times New Roman"/>
              </w:rPr>
            </w:pPr>
            <w:r w:rsidRPr="00CC4D8C">
              <w:rPr>
                <w:rFonts w:ascii="Times New Roman" w:hAnsi="Times New Roman" w:cs="Times New Roman"/>
              </w:rPr>
              <w:t>1 820 000,00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78293B" w:rsidP="0078293B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78293B" w:rsidRPr="00FC66AB" w:rsidTr="00CC4D8C">
        <w:trPr>
          <w:trHeight w:val="7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642261" w:rsidP="0078293B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 №4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4D0171" w:rsidP="0078293B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Набор для установки стендов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4D0171" w:rsidP="0078293B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Набор для установки стендов</w:t>
            </w:r>
            <w:r w:rsidR="00CA5006">
              <w:rPr>
                <w:rFonts w:ascii="Times New Roman" w:hAnsi="Times New Roman" w:cs="Times New Roman"/>
                <w:color w:val="333300"/>
              </w:rPr>
              <w:t xml:space="preserve"> для эндоскопии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4D0171" w:rsidP="007829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4D0171" w:rsidP="00CC4D8C">
            <w:pPr>
              <w:jc w:val="center"/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4D0171" w:rsidP="0078293B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>787 050,00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3B" w:rsidRPr="008233FE" w:rsidRDefault="0078293B" w:rsidP="0078293B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50E81" w:rsidRPr="00FC66AB" w:rsidTr="00CC4D8C">
        <w:trPr>
          <w:trHeight w:val="641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E81" w:rsidRPr="008233FE" w:rsidRDefault="00350E81" w:rsidP="00350E81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t>Лот №5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E81" w:rsidRPr="00CC4D8C" w:rsidRDefault="00350E81" w:rsidP="00956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D8C">
              <w:rPr>
                <w:rFonts w:ascii="Times New Roman" w:hAnsi="Times New Roman" w:cs="Times New Roman"/>
                <w:sz w:val="20"/>
                <w:szCs w:val="20"/>
              </w:rPr>
              <w:t>Набор для аппарата ТРОД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CC4D8C" w:rsidRDefault="00350E81" w:rsidP="00956B5F">
            <w:pPr>
              <w:rPr>
                <w:rFonts w:ascii="Times New Roman" w:hAnsi="Times New Roman" w:cs="Times New Roman"/>
                <w:color w:val="333300"/>
              </w:rPr>
            </w:pPr>
            <w:r w:rsidRPr="00CC4D8C">
              <w:rPr>
                <w:rFonts w:ascii="Times New Roman" w:hAnsi="Times New Roman" w:cs="Times New Roman"/>
                <w:color w:val="333300"/>
              </w:rPr>
              <w:t>Набор перевязочный тип присоска 15*10см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CC4D8C" w:rsidRDefault="00350E81" w:rsidP="00956B5F">
            <w:pPr>
              <w:rPr>
                <w:rFonts w:ascii="Times New Roman" w:hAnsi="Times New Roman" w:cs="Times New Roman"/>
              </w:rPr>
            </w:pPr>
            <w:proofErr w:type="gramStart"/>
            <w:r w:rsidRPr="00CC4D8C"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CC4D8C" w:rsidRDefault="00350E81" w:rsidP="00CC4D8C">
            <w:pPr>
              <w:jc w:val="center"/>
              <w:rPr>
                <w:rFonts w:ascii="Times New Roman" w:hAnsi="Times New Roman" w:cs="Times New Roman"/>
                <w:color w:val="333300"/>
              </w:rPr>
            </w:pPr>
            <w:r w:rsidRPr="00CC4D8C">
              <w:rPr>
                <w:rFonts w:ascii="Times New Roman" w:hAnsi="Times New Roman" w:cs="Times New Roman"/>
                <w:color w:val="3333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81" w:rsidRPr="00CC4D8C" w:rsidRDefault="00350E81" w:rsidP="00956B5F">
            <w:pPr>
              <w:jc w:val="center"/>
              <w:rPr>
                <w:rFonts w:ascii="Times New Roman" w:hAnsi="Times New Roman" w:cs="Times New Roman"/>
              </w:rPr>
            </w:pPr>
            <w:r w:rsidRPr="00CC4D8C">
              <w:rPr>
                <w:rFonts w:ascii="Times New Roman" w:hAnsi="Times New Roman" w:cs="Times New Roman"/>
              </w:rPr>
              <w:t>1 150 000,00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350E81" w:rsidP="00956B5F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50E81" w:rsidRPr="00FC66AB" w:rsidTr="00177879">
        <w:trPr>
          <w:trHeight w:val="28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350E81" w:rsidP="00350E81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81" w:rsidRPr="00CC4D8C" w:rsidRDefault="00350E81" w:rsidP="00350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CC4D8C" w:rsidRDefault="00350E81" w:rsidP="00350E81">
            <w:pPr>
              <w:rPr>
                <w:rFonts w:ascii="Times New Roman" w:hAnsi="Times New Roman" w:cs="Times New Roman"/>
                <w:color w:val="333300"/>
              </w:rPr>
            </w:pPr>
            <w:r w:rsidRPr="00CC4D8C">
              <w:rPr>
                <w:rFonts w:ascii="Times New Roman" w:hAnsi="Times New Roman" w:cs="Times New Roman"/>
                <w:color w:val="333300"/>
              </w:rPr>
              <w:t>Набор перевязочный тип трубчатый 15*10см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CC4D8C" w:rsidRDefault="00350E81" w:rsidP="00350E81">
            <w:pPr>
              <w:rPr>
                <w:rFonts w:ascii="Times New Roman" w:hAnsi="Times New Roman" w:cs="Times New Roman"/>
              </w:rPr>
            </w:pPr>
            <w:proofErr w:type="gramStart"/>
            <w:r w:rsidRPr="00CC4D8C"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CC4D8C" w:rsidRDefault="00350E81" w:rsidP="00CC4D8C">
            <w:pPr>
              <w:jc w:val="center"/>
              <w:rPr>
                <w:rFonts w:ascii="Times New Roman" w:hAnsi="Times New Roman" w:cs="Times New Roman"/>
                <w:color w:val="333300"/>
              </w:rPr>
            </w:pPr>
            <w:r w:rsidRPr="00CC4D8C">
              <w:rPr>
                <w:rFonts w:ascii="Times New Roman" w:hAnsi="Times New Roman" w:cs="Times New Roman"/>
                <w:color w:val="3333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81" w:rsidRPr="00CC4D8C" w:rsidRDefault="00350E81" w:rsidP="00350E81">
            <w:pPr>
              <w:jc w:val="center"/>
              <w:rPr>
                <w:rFonts w:ascii="Times New Roman" w:hAnsi="Times New Roman" w:cs="Times New Roman"/>
              </w:rPr>
            </w:pPr>
            <w:r w:rsidRPr="00CC4D8C">
              <w:rPr>
                <w:rFonts w:ascii="Times New Roman" w:hAnsi="Times New Roman" w:cs="Times New Roman"/>
              </w:rPr>
              <w:t>1 150 000,00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350E81" w:rsidP="00350E81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50E81" w:rsidRPr="00FC66AB" w:rsidTr="008233FE">
        <w:trPr>
          <w:trHeight w:val="2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CC4D8C" w:rsidP="00350E81">
            <w:pPr>
              <w:spacing w:before="57" w:line="245" w:lineRule="auto"/>
              <w:ind w:right="133"/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101"/>
              </w:rPr>
              <w:lastRenderedPageBreak/>
              <w:t>Лот№6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A45E6E" w:rsidP="00350E81">
            <w:pPr>
              <w:rPr>
                <w:rFonts w:ascii="Times New Roman" w:hAnsi="Times New Roman" w:cs="Times New Roman"/>
                <w:color w:val="333300"/>
              </w:rPr>
            </w:pPr>
            <w:r>
              <w:rPr>
                <w:rFonts w:ascii="Times New Roman" w:hAnsi="Times New Roman" w:cs="Times New Roman"/>
                <w:color w:val="333300"/>
              </w:rPr>
              <w:t xml:space="preserve">Тубус многоразовая металлическая </w:t>
            </w:r>
            <w:proofErr w:type="spellStart"/>
            <w:r>
              <w:rPr>
                <w:rFonts w:ascii="Times New Roman" w:hAnsi="Times New Roman" w:cs="Times New Roman"/>
                <w:color w:val="333300"/>
              </w:rPr>
              <w:t>облочка</w:t>
            </w:r>
            <w:proofErr w:type="spellEnd"/>
            <w:r>
              <w:rPr>
                <w:rFonts w:ascii="Times New Roman" w:hAnsi="Times New Roman" w:cs="Times New Roman"/>
                <w:color w:val="333300"/>
              </w:rPr>
              <w:t xml:space="preserve"> для игл/ </w:t>
            </w:r>
            <w:proofErr w:type="spellStart"/>
            <w:r>
              <w:rPr>
                <w:rFonts w:ascii="Times New Roman" w:hAnsi="Times New Roman" w:cs="Times New Roman"/>
                <w:color w:val="333300"/>
              </w:rPr>
              <w:t>Инъектор</w:t>
            </w:r>
            <w:proofErr w:type="spellEnd"/>
            <w:r>
              <w:rPr>
                <w:rFonts w:ascii="Times New Roman" w:hAnsi="Times New Roman" w:cs="Times New Roman"/>
                <w:color w:val="3333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333300"/>
              </w:rPr>
              <w:t>склерозирования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A45E6E" w:rsidP="00350E81">
            <w:pPr>
              <w:rPr>
                <w:rFonts w:ascii="Times New Roman" w:hAnsi="Times New Roman" w:cs="Times New Roman"/>
                <w:color w:val="333300"/>
              </w:rPr>
            </w:pPr>
            <w:proofErr w:type="spellStart"/>
            <w:r>
              <w:rPr>
                <w:rFonts w:ascii="Times New Roman" w:hAnsi="Times New Roman" w:cs="Times New Roman"/>
                <w:color w:val="333300"/>
              </w:rPr>
              <w:t>Инъектор</w:t>
            </w:r>
            <w:proofErr w:type="spellEnd"/>
            <w:r>
              <w:rPr>
                <w:rFonts w:ascii="Times New Roman" w:hAnsi="Times New Roman" w:cs="Times New Roman"/>
                <w:color w:val="33330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color w:val="333300"/>
              </w:rPr>
              <w:t>склерозирования</w:t>
            </w:r>
            <w:proofErr w:type="spellEnd"/>
            <w:r w:rsidR="00CC4D8C">
              <w:rPr>
                <w:rFonts w:ascii="Times New Roman" w:hAnsi="Times New Roman" w:cs="Times New Roman"/>
                <w:color w:val="333300"/>
              </w:rPr>
              <w:t xml:space="preserve"> (для эндоскопии)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A45E6E" w:rsidP="00350E8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штука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A45E6E" w:rsidP="00CC4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A45E6E" w:rsidP="00350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8233FE" w:rsidRDefault="00350E81" w:rsidP="00350E81">
            <w:pPr>
              <w:rPr>
                <w:rFonts w:ascii="Times New Roman" w:hAnsi="Times New Roman" w:cs="Times New Roman"/>
              </w:rPr>
            </w:pPr>
            <w:proofErr w:type="spellStart"/>
            <w:r w:rsidRPr="008233FE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8233FE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350E81" w:rsidRPr="00FC66AB" w:rsidTr="0004600B">
        <w:trPr>
          <w:trHeight w:val="288"/>
        </w:trPr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E81" w:rsidRPr="00A778FF" w:rsidRDefault="00350E81" w:rsidP="00350E81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 w:rsidRPr="00A778FF">
              <w:rPr>
                <w:rFonts w:ascii="Times New Roman" w:hAnsi="Times New Roman" w:cs="Times New Roman"/>
                <w:b/>
                <w:color w:val="3333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A778FF" w:rsidRDefault="00CC4D8C" w:rsidP="00350E81">
            <w:pPr>
              <w:jc w:val="center"/>
              <w:rPr>
                <w:rFonts w:ascii="Times New Roman" w:hAnsi="Times New Roman" w:cs="Times New Roman"/>
                <w:b/>
                <w:color w:val="333300"/>
              </w:rPr>
            </w:pPr>
            <w:r>
              <w:rPr>
                <w:rFonts w:ascii="Times New Roman" w:hAnsi="Times New Roman" w:cs="Times New Roman"/>
                <w:b/>
                <w:color w:val="333300"/>
              </w:rPr>
              <w:t>5 841 855</w:t>
            </w:r>
            <w:r w:rsidR="00350E81">
              <w:rPr>
                <w:rFonts w:ascii="Times New Roman" w:hAnsi="Times New Roman" w:cs="Times New Roman"/>
                <w:b/>
                <w:color w:val="3333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81" w:rsidRPr="00EA49D7" w:rsidRDefault="00350E81" w:rsidP="00350E81">
            <w:pPr>
              <w:rPr>
                <w:rFonts w:ascii="Times New Roman" w:hAnsi="Times New Roman" w:cs="Times New Roman"/>
              </w:rPr>
            </w:pP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E35653">
        <w:rPr>
          <w:rFonts w:ascii="Times New Roman" w:hAnsi="Times New Roman" w:cs="Times New Roman"/>
          <w:sz w:val="24"/>
          <w:szCs w:val="24"/>
        </w:rPr>
        <w:t>18 июня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280324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E35653">
        <w:rPr>
          <w:rFonts w:ascii="Times New Roman" w:hAnsi="Times New Roman" w:cs="Times New Roman"/>
          <w:sz w:val="24"/>
          <w:szCs w:val="24"/>
        </w:rPr>
        <w:t>18 июня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</w:t>
      </w:r>
      <w:r w:rsidRPr="00D30D20">
        <w:rPr>
          <w:sz w:val="22"/>
          <w:szCs w:val="22"/>
        </w:rPr>
        <w:lastRenderedPageBreak/>
        <w:t xml:space="preserve">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1BF9"/>
    <w:rsid w:val="00035389"/>
    <w:rsid w:val="000353F2"/>
    <w:rsid w:val="0004600B"/>
    <w:rsid w:val="000470A2"/>
    <w:rsid w:val="00065D60"/>
    <w:rsid w:val="00072AEC"/>
    <w:rsid w:val="00073575"/>
    <w:rsid w:val="00073F60"/>
    <w:rsid w:val="00076A8F"/>
    <w:rsid w:val="00077951"/>
    <w:rsid w:val="00083FBA"/>
    <w:rsid w:val="00086053"/>
    <w:rsid w:val="0009711A"/>
    <w:rsid w:val="000A0E94"/>
    <w:rsid w:val="000C5B61"/>
    <w:rsid w:val="000D71CF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1121"/>
    <w:rsid w:val="001873C8"/>
    <w:rsid w:val="001919A4"/>
    <w:rsid w:val="001B177C"/>
    <w:rsid w:val="001B2D78"/>
    <w:rsid w:val="001B43B5"/>
    <w:rsid w:val="001C4467"/>
    <w:rsid w:val="001F1CD9"/>
    <w:rsid w:val="001F6702"/>
    <w:rsid w:val="00206FA7"/>
    <w:rsid w:val="00221CF1"/>
    <w:rsid w:val="00223BA7"/>
    <w:rsid w:val="00224119"/>
    <w:rsid w:val="00225E73"/>
    <w:rsid w:val="00227194"/>
    <w:rsid w:val="00227783"/>
    <w:rsid w:val="00236457"/>
    <w:rsid w:val="002377B7"/>
    <w:rsid w:val="00241588"/>
    <w:rsid w:val="00256B44"/>
    <w:rsid w:val="00261D3C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3D51"/>
    <w:rsid w:val="002E5BE3"/>
    <w:rsid w:val="00306F26"/>
    <w:rsid w:val="0031337A"/>
    <w:rsid w:val="00313E0E"/>
    <w:rsid w:val="0031552B"/>
    <w:rsid w:val="00321C4E"/>
    <w:rsid w:val="00322478"/>
    <w:rsid w:val="00327859"/>
    <w:rsid w:val="00332611"/>
    <w:rsid w:val="00333FCD"/>
    <w:rsid w:val="003348E9"/>
    <w:rsid w:val="00335D14"/>
    <w:rsid w:val="00335E59"/>
    <w:rsid w:val="00347115"/>
    <w:rsid w:val="00350E81"/>
    <w:rsid w:val="00361CC0"/>
    <w:rsid w:val="00363D67"/>
    <w:rsid w:val="00373866"/>
    <w:rsid w:val="00375FF6"/>
    <w:rsid w:val="003764AC"/>
    <w:rsid w:val="00384B9C"/>
    <w:rsid w:val="0039642F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2C1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B1515"/>
    <w:rsid w:val="004B2A0E"/>
    <w:rsid w:val="004B314C"/>
    <w:rsid w:val="004B33F3"/>
    <w:rsid w:val="004C3D0F"/>
    <w:rsid w:val="004D0171"/>
    <w:rsid w:val="004D44A9"/>
    <w:rsid w:val="004E4B51"/>
    <w:rsid w:val="004F0C7B"/>
    <w:rsid w:val="004F0ECA"/>
    <w:rsid w:val="00502F6C"/>
    <w:rsid w:val="00505A94"/>
    <w:rsid w:val="00520C6F"/>
    <w:rsid w:val="005345A5"/>
    <w:rsid w:val="00534736"/>
    <w:rsid w:val="005360F4"/>
    <w:rsid w:val="00536AE3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B4FC4"/>
    <w:rsid w:val="005C6255"/>
    <w:rsid w:val="005C709E"/>
    <w:rsid w:val="005D0B83"/>
    <w:rsid w:val="005D15B2"/>
    <w:rsid w:val="005D40D8"/>
    <w:rsid w:val="005E64EF"/>
    <w:rsid w:val="005E656C"/>
    <w:rsid w:val="005F5049"/>
    <w:rsid w:val="00600BB7"/>
    <w:rsid w:val="006130E0"/>
    <w:rsid w:val="00622B51"/>
    <w:rsid w:val="00632840"/>
    <w:rsid w:val="0063491F"/>
    <w:rsid w:val="00642261"/>
    <w:rsid w:val="00642384"/>
    <w:rsid w:val="006434D6"/>
    <w:rsid w:val="006475DD"/>
    <w:rsid w:val="0065671C"/>
    <w:rsid w:val="00663AB2"/>
    <w:rsid w:val="00665CC5"/>
    <w:rsid w:val="00685419"/>
    <w:rsid w:val="0068633A"/>
    <w:rsid w:val="00686909"/>
    <w:rsid w:val="006903DD"/>
    <w:rsid w:val="006A1B02"/>
    <w:rsid w:val="006B0BDF"/>
    <w:rsid w:val="006B0DF6"/>
    <w:rsid w:val="006C1CC1"/>
    <w:rsid w:val="006C1DB8"/>
    <w:rsid w:val="006D265F"/>
    <w:rsid w:val="006D58DE"/>
    <w:rsid w:val="006D5F40"/>
    <w:rsid w:val="006D6E63"/>
    <w:rsid w:val="006E2E1B"/>
    <w:rsid w:val="006F2265"/>
    <w:rsid w:val="006F38FD"/>
    <w:rsid w:val="00701339"/>
    <w:rsid w:val="007061E6"/>
    <w:rsid w:val="0071051B"/>
    <w:rsid w:val="0073305B"/>
    <w:rsid w:val="00743353"/>
    <w:rsid w:val="0075191D"/>
    <w:rsid w:val="00772697"/>
    <w:rsid w:val="0078293B"/>
    <w:rsid w:val="00783030"/>
    <w:rsid w:val="00783C22"/>
    <w:rsid w:val="00791C43"/>
    <w:rsid w:val="00795731"/>
    <w:rsid w:val="007A3D83"/>
    <w:rsid w:val="007B1410"/>
    <w:rsid w:val="007B392C"/>
    <w:rsid w:val="007C0504"/>
    <w:rsid w:val="007C515A"/>
    <w:rsid w:val="007D0381"/>
    <w:rsid w:val="007D1D4B"/>
    <w:rsid w:val="007D38D0"/>
    <w:rsid w:val="007D52F0"/>
    <w:rsid w:val="007E46FD"/>
    <w:rsid w:val="007F4D6A"/>
    <w:rsid w:val="0080749F"/>
    <w:rsid w:val="008124E2"/>
    <w:rsid w:val="008137F6"/>
    <w:rsid w:val="008142C2"/>
    <w:rsid w:val="00816412"/>
    <w:rsid w:val="00822B84"/>
    <w:rsid w:val="008233FE"/>
    <w:rsid w:val="00825F9F"/>
    <w:rsid w:val="00833F22"/>
    <w:rsid w:val="0084295B"/>
    <w:rsid w:val="00845099"/>
    <w:rsid w:val="00857B04"/>
    <w:rsid w:val="008727F4"/>
    <w:rsid w:val="0087723B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097A"/>
    <w:rsid w:val="00921877"/>
    <w:rsid w:val="00926788"/>
    <w:rsid w:val="00933506"/>
    <w:rsid w:val="009374D6"/>
    <w:rsid w:val="00942558"/>
    <w:rsid w:val="00947661"/>
    <w:rsid w:val="00955535"/>
    <w:rsid w:val="00956646"/>
    <w:rsid w:val="00956B5F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566C"/>
    <w:rsid w:val="009B7847"/>
    <w:rsid w:val="009D410B"/>
    <w:rsid w:val="009E0430"/>
    <w:rsid w:val="009F0A06"/>
    <w:rsid w:val="009F5DF0"/>
    <w:rsid w:val="00A11E38"/>
    <w:rsid w:val="00A16B58"/>
    <w:rsid w:val="00A24AFB"/>
    <w:rsid w:val="00A30DF0"/>
    <w:rsid w:val="00A415DF"/>
    <w:rsid w:val="00A45E6E"/>
    <w:rsid w:val="00A5013F"/>
    <w:rsid w:val="00A52F84"/>
    <w:rsid w:val="00A558AA"/>
    <w:rsid w:val="00A77787"/>
    <w:rsid w:val="00A778FF"/>
    <w:rsid w:val="00A81F18"/>
    <w:rsid w:val="00A93026"/>
    <w:rsid w:val="00A9512E"/>
    <w:rsid w:val="00AA2018"/>
    <w:rsid w:val="00AB1D87"/>
    <w:rsid w:val="00AB277A"/>
    <w:rsid w:val="00AB7FA3"/>
    <w:rsid w:val="00AD5D8F"/>
    <w:rsid w:val="00AE08A7"/>
    <w:rsid w:val="00AF7DA4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5655"/>
    <w:rsid w:val="00BA755E"/>
    <w:rsid w:val="00BB09B2"/>
    <w:rsid w:val="00BB147C"/>
    <w:rsid w:val="00BB2996"/>
    <w:rsid w:val="00BB4EF3"/>
    <w:rsid w:val="00BC5A7F"/>
    <w:rsid w:val="00BC6645"/>
    <w:rsid w:val="00BE7498"/>
    <w:rsid w:val="00BF1221"/>
    <w:rsid w:val="00BF1909"/>
    <w:rsid w:val="00BF4DBA"/>
    <w:rsid w:val="00BF52EE"/>
    <w:rsid w:val="00BF5F2E"/>
    <w:rsid w:val="00C06437"/>
    <w:rsid w:val="00C074AF"/>
    <w:rsid w:val="00C10AB6"/>
    <w:rsid w:val="00C145B8"/>
    <w:rsid w:val="00C16050"/>
    <w:rsid w:val="00C264F1"/>
    <w:rsid w:val="00C35D1D"/>
    <w:rsid w:val="00C36D7A"/>
    <w:rsid w:val="00C37111"/>
    <w:rsid w:val="00C52E27"/>
    <w:rsid w:val="00C60D38"/>
    <w:rsid w:val="00C66ACF"/>
    <w:rsid w:val="00C7007D"/>
    <w:rsid w:val="00C7413C"/>
    <w:rsid w:val="00C75122"/>
    <w:rsid w:val="00C75E72"/>
    <w:rsid w:val="00C91A09"/>
    <w:rsid w:val="00C97523"/>
    <w:rsid w:val="00CA5006"/>
    <w:rsid w:val="00CB3896"/>
    <w:rsid w:val="00CC080A"/>
    <w:rsid w:val="00CC38EC"/>
    <w:rsid w:val="00CC4C7E"/>
    <w:rsid w:val="00CC4D8C"/>
    <w:rsid w:val="00CC6BE1"/>
    <w:rsid w:val="00CD4143"/>
    <w:rsid w:val="00CE0954"/>
    <w:rsid w:val="00CE09BA"/>
    <w:rsid w:val="00CF0270"/>
    <w:rsid w:val="00D023A1"/>
    <w:rsid w:val="00D04F42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2FB8"/>
    <w:rsid w:val="00D767C5"/>
    <w:rsid w:val="00D76980"/>
    <w:rsid w:val="00D76EE0"/>
    <w:rsid w:val="00D81D82"/>
    <w:rsid w:val="00D82E36"/>
    <w:rsid w:val="00D92AF0"/>
    <w:rsid w:val="00DA5F99"/>
    <w:rsid w:val="00DB11EB"/>
    <w:rsid w:val="00DB3BBC"/>
    <w:rsid w:val="00DB6CA5"/>
    <w:rsid w:val="00DD1F1E"/>
    <w:rsid w:val="00DE2B74"/>
    <w:rsid w:val="00DF00A2"/>
    <w:rsid w:val="00DF6E14"/>
    <w:rsid w:val="00E06E3C"/>
    <w:rsid w:val="00E17575"/>
    <w:rsid w:val="00E20D44"/>
    <w:rsid w:val="00E21BFD"/>
    <w:rsid w:val="00E232F5"/>
    <w:rsid w:val="00E270C6"/>
    <w:rsid w:val="00E35653"/>
    <w:rsid w:val="00E4095A"/>
    <w:rsid w:val="00E47129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4A0F"/>
    <w:rsid w:val="00ED795A"/>
    <w:rsid w:val="00EE241E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64C6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qFormat/>
    <w:rsid w:val="00E97D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A764-6D8A-460E-938C-908F6AC2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3782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384</cp:revision>
  <cp:lastPrinted>2019-06-11T13:28:00Z</cp:lastPrinted>
  <dcterms:created xsi:type="dcterms:W3CDTF">2018-01-25T10:18:00Z</dcterms:created>
  <dcterms:modified xsi:type="dcterms:W3CDTF">2019-06-11T13:28:00Z</dcterms:modified>
</cp:coreProperties>
</file>