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E6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065D60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 xml:space="preserve"> о проведении закупа </w:t>
      </w:r>
      <w:r w:rsidR="005E76E6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065D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95C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="00DB11E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065D60" w:rsidRPr="00065D60" w:rsidRDefault="00065D60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914" w:rsidRPr="009220C9" w:rsidRDefault="008A3914" w:rsidP="00E3064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220C9">
        <w:rPr>
          <w:rFonts w:ascii="Times New Roman" w:hAnsi="Times New Roman" w:cs="Times New Roman"/>
          <w:sz w:val="24"/>
          <w:szCs w:val="24"/>
        </w:rPr>
        <w:t xml:space="preserve"> соответствии с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Казахстан, утвержденных постановлением Правительства Республики Казахстан от 04 июня 2021года №375 (далее- Правила) 1. Наименование и адрес заказчика или организатора закупа: КГП на ПХВ «Павлодарская областная больница </w:t>
      </w:r>
      <w:proofErr w:type="spellStart"/>
      <w:r w:rsidRPr="009220C9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9220C9">
        <w:rPr>
          <w:rFonts w:ascii="Times New Roman" w:hAnsi="Times New Roman" w:cs="Times New Roman"/>
          <w:sz w:val="24"/>
          <w:szCs w:val="24"/>
        </w:rPr>
        <w:t>», город Павлодар, улица Щедрина,63, объявляет о проведении закупа способом запроса ценовых предложений</w:t>
      </w:r>
    </w:p>
    <w:p w:rsidR="008A3914" w:rsidRPr="008A3914" w:rsidRDefault="008A3914" w:rsidP="008A3914">
      <w:pPr>
        <w:widowControl w:val="0"/>
        <w:ind w:left="360"/>
        <w:jc w:val="both"/>
        <w:rPr>
          <w:b/>
          <w:u w:val="single"/>
        </w:rPr>
      </w:pPr>
      <w:r w:rsidRPr="008A3914">
        <w:rPr>
          <w:rStyle w:val="s1"/>
          <w:b w:val="0"/>
          <w:sz w:val="24"/>
          <w:szCs w:val="24"/>
        </w:rPr>
        <w:t>2.   Международные непатентованные наименования закупаемых лекарственных средств, (торговое название - в случае индивидуальной непереносимости), наименования медицинских изделий без указания торговой марки и производителя и их краткая характеристика, описание фармацевтических услуг, объем закупа, место поставки, сумму, выделенную для закупа по каждому лекарственному средству и (или) медицинскому изделию:</w:t>
      </w:r>
    </w:p>
    <w:tbl>
      <w:tblPr>
        <w:tblW w:w="114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260"/>
        <w:gridCol w:w="1134"/>
        <w:gridCol w:w="851"/>
        <w:gridCol w:w="992"/>
        <w:gridCol w:w="1559"/>
      </w:tblGrid>
      <w:tr w:rsidR="004A582C" w:rsidRPr="00FC66AB" w:rsidTr="00D0686C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2C" w:rsidRPr="00F361D0" w:rsidRDefault="004A582C" w:rsidP="000D5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4A582C" w:rsidRPr="00F361D0" w:rsidRDefault="004A582C" w:rsidP="000D5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2C" w:rsidRPr="00F361D0" w:rsidRDefault="004A582C" w:rsidP="000D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2C" w:rsidRPr="00F361D0" w:rsidRDefault="004A582C" w:rsidP="000D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спецификация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2C" w:rsidRPr="00F361D0" w:rsidRDefault="004A582C" w:rsidP="000D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2C" w:rsidRPr="00F361D0" w:rsidRDefault="004A582C" w:rsidP="000D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C" w:rsidRPr="00F361D0" w:rsidRDefault="00A154A4" w:rsidP="000D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2C" w:rsidRPr="00F361D0" w:rsidRDefault="004A582C" w:rsidP="000D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613CC5" w:rsidRPr="00FC66AB" w:rsidTr="00D0686C">
        <w:trPr>
          <w:trHeight w:val="4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5" w:rsidRPr="0021427C" w:rsidRDefault="00613CC5" w:rsidP="00613CC5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2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5" w:rsidRPr="005F7207" w:rsidRDefault="00613CC5" w:rsidP="0061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207">
              <w:rPr>
                <w:rFonts w:ascii="Times New Roman" w:hAnsi="Times New Roman" w:cs="Times New Roman"/>
                <w:color w:val="000000"/>
              </w:rPr>
              <w:t xml:space="preserve">электродная </w:t>
            </w:r>
            <w:proofErr w:type="gramStart"/>
            <w:r w:rsidRPr="005F7207">
              <w:rPr>
                <w:rFonts w:ascii="Times New Roman" w:hAnsi="Times New Roman" w:cs="Times New Roman"/>
                <w:color w:val="000000"/>
              </w:rPr>
              <w:t>система  ЭС</w:t>
            </w:r>
            <w:proofErr w:type="gramEnd"/>
            <w:r w:rsidRPr="005F7207">
              <w:rPr>
                <w:rFonts w:ascii="Times New Roman" w:hAnsi="Times New Roman" w:cs="Times New Roman"/>
                <w:color w:val="000000"/>
              </w:rPr>
              <w:t>-ЭЭГ-13-3Г (грудничковая )   код  А_1754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5" w:rsidRPr="005F7207" w:rsidRDefault="00613CC5" w:rsidP="00613CC5">
            <w:pPr>
              <w:rPr>
                <w:rFonts w:ascii="Times New Roman" w:hAnsi="Times New Roman" w:cs="Times New Roman"/>
                <w:color w:val="000000"/>
              </w:rPr>
            </w:pPr>
            <w:r w:rsidRPr="005F7207">
              <w:rPr>
                <w:rFonts w:ascii="Times New Roman" w:hAnsi="Times New Roman" w:cs="Times New Roman"/>
                <w:color w:val="000000"/>
              </w:rPr>
              <w:t>Набор ЭС-ЭЭГ-13-3Г «</w:t>
            </w:r>
            <w:proofErr w:type="gramStart"/>
            <w:r w:rsidRPr="005F7207">
              <w:rPr>
                <w:rFonts w:ascii="Times New Roman" w:hAnsi="Times New Roman" w:cs="Times New Roman"/>
                <w:color w:val="000000"/>
              </w:rPr>
              <w:t>грудничковый»</w:t>
            </w:r>
            <w:r w:rsidRPr="005F7207">
              <w:rPr>
                <w:rFonts w:ascii="Times New Roman" w:hAnsi="Times New Roman" w:cs="Times New Roman"/>
                <w:color w:val="000000"/>
              </w:rPr>
              <w:br/>
              <w:t>Размеры</w:t>
            </w:r>
            <w:proofErr w:type="gramEnd"/>
            <w:r w:rsidRPr="005F7207">
              <w:rPr>
                <w:rFonts w:ascii="Times New Roman" w:hAnsi="Times New Roman" w:cs="Times New Roman"/>
                <w:color w:val="000000"/>
              </w:rPr>
              <w:t xml:space="preserve"> от 34 до 45.В составе:</w:t>
            </w:r>
            <w:r w:rsidRPr="005F7207">
              <w:rPr>
                <w:rFonts w:ascii="Times New Roman" w:hAnsi="Times New Roman" w:cs="Times New Roman"/>
                <w:color w:val="000000"/>
              </w:rPr>
              <w:br/>
              <w:t>Электроды фиксируются в люверсах эластичных шлемов. Проводники электродов собраны в</w:t>
            </w:r>
            <w:r w:rsidRPr="005F7207">
              <w:rPr>
                <w:rFonts w:ascii="Times New Roman" w:hAnsi="Times New Roman" w:cs="Times New Roman"/>
                <w:color w:val="000000"/>
              </w:rPr>
              <w:br/>
              <w:t xml:space="preserve">общий кабель и имеют групповой разъём для соединения с блоком АБП-26. Обеспечивается регистрация 20 отведений ЭЭГ (14 отведений для ЭС-ЭЭГ-13-3Г), 2 отведений ЭОГ, 1 – ЭМГ, 1 – нестандартного отведения ЭКГ (один электрод ЭКГ относительно </w:t>
            </w:r>
            <w:proofErr w:type="spellStart"/>
            <w:r w:rsidRPr="005F7207">
              <w:rPr>
                <w:rFonts w:ascii="Times New Roman" w:hAnsi="Times New Roman" w:cs="Times New Roman"/>
                <w:color w:val="000000"/>
              </w:rPr>
              <w:t>референтного</w:t>
            </w:r>
            <w:proofErr w:type="spellEnd"/>
            <w:r w:rsidRPr="005F7207">
              <w:rPr>
                <w:rFonts w:ascii="Times New Roman" w:hAnsi="Times New Roman" w:cs="Times New Roman"/>
                <w:color w:val="000000"/>
              </w:rPr>
              <w:t xml:space="preserve"> электрода ЭЭГ). Имеется 1 разъем полиграфического канала дл</w:t>
            </w:r>
            <w:r w:rsidR="003966C5" w:rsidRPr="005F7207">
              <w:rPr>
                <w:rFonts w:ascii="Times New Roman" w:hAnsi="Times New Roman" w:cs="Times New Roman"/>
                <w:color w:val="000000"/>
              </w:rPr>
              <w:t>я датчиков с разъемом</w:t>
            </w:r>
            <w:r w:rsidR="003966C5" w:rsidRPr="005F7207">
              <w:rPr>
                <w:rFonts w:ascii="Times New Roman" w:hAnsi="Times New Roman" w:cs="Times New Roman"/>
                <w:color w:val="000000"/>
              </w:rPr>
              <w:br/>
              <w:t>микро-8.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5" w:rsidRPr="0021427C" w:rsidRDefault="00613CC5" w:rsidP="00613C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4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5" w:rsidRPr="0021427C" w:rsidRDefault="003966C5" w:rsidP="00613C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5" w:rsidRPr="0021427C" w:rsidRDefault="003966C5" w:rsidP="00613C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5" w:rsidRPr="0021427C" w:rsidRDefault="003966C5" w:rsidP="00613C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</w:t>
            </w:r>
          </w:p>
        </w:tc>
      </w:tr>
      <w:tr w:rsidR="00613CC5" w:rsidRPr="00FC66AB" w:rsidTr="00D0686C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5" w:rsidRPr="0021427C" w:rsidRDefault="00613CC5" w:rsidP="00613CC5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5" w:rsidRPr="005F7207" w:rsidRDefault="00613CC5" w:rsidP="0061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207">
              <w:rPr>
                <w:rFonts w:ascii="Times New Roman" w:hAnsi="Times New Roman" w:cs="Times New Roman"/>
                <w:color w:val="000000"/>
              </w:rPr>
              <w:t xml:space="preserve">набор шлемов НШ-ЭЭГ-13Г (грудничковых, размеры 34-45) </w:t>
            </w:r>
            <w:proofErr w:type="gramStart"/>
            <w:r w:rsidRPr="005F7207">
              <w:rPr>
                <w:rFonts w:ascii="Times New Roman" w:hAnsi="Times New Roman" w:cs="Times New Roman"/>
                <w:color w:val="000000"/>
              </w:rPr>
              <w:t>код  А</w:t>
            </w:r>
            <w:proofErr w:type="gramEnd"/>
            <w:r w:rsidRPr="005F7207">
              <w:rPr>
                <w:rFonts w:ascii="Times New Roman" w:hAnsi="Times New Roman" w:cs="Times New Roman"/>
                <w:color w:val="000000"/>
              </w:rPr>
              <w:t>_5006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5" w:rsidRPr="005F7207" w:rsidRDefault="00613CC5" w:rsidP="00613CC5">
            <w:pPr>
              <w:rPr>
                <w:rFonts w:ascii="Times New Roman" w:hAnsi="Times New Roman" w:cs="Times New Roman"/>
                <w:color w:val="000000"/>
              </w:rPr>
            </w:pPr>
            <w:r w:rsidRPr="005F7207">
              <w:rPr>
                <w:rFonts w:ascii="Times New Roman" w:hAnsi="Times New Roman" w:cs="Times New Roman"/>
                <w:color w:val="000000"/>
              </w:rPr>
              <w:t>Набор НШ-ЭЭГ-ЦФМ-Г (грудничковый) для неонатологии</w:t>
            </w:r>
            <w:r w:rsidRPr="005F7207">
              <w:rPr>
                <w:rFonts w:ascii="Times New Roman" w:hAnsi="Times New Roman" w:cs="Times New Roman"/>
                <w:color w:val="000000"/>
              </w:rPr>
              <w:br/>
              <w:t>В комплекте: шлемы и чехлы размеров от 34 до 45 – 5 шт.; фиксирующий ремешок для крепления шлема к пелёнке.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5" w:rsidRPr="0021427C" w:rsidRDefault="00613CC5" w:rsidP="00613C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4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5" w:rsidRPr="0021427C" w:rsidRDefault="003966C5" w:rsidP="00613C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5" w:rsidRPr="0021427C" w:rsidRDefault="003966C5" w:rsidP="00613C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5" w:rsidRPr="0021427C" w:rsidRDefault="003966C5" w:rsidP="00613C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36000</w:t>
            </w:r>
          </w:p>
        </w:tc>
      </w:tr>
      <w:tr w:rsidR="00613CC5" w:rsidRPr="00FC66AB" w:rsidTr="00D0686C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5" w:rsidRPr="0021427C" w:rsidRDefault="00613CC5" w:rsidP="00613CC5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2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5" w:rsidRPr="005F7207" w:rsidRDefault="00613CC5" w:rsidP="0061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207">
              <w:rPr>
                <w:rFonts w:ascii="Times New Roman" w:hAnsi="Times New Roman" w:cs="Times New Roman"/>
                <w:color w:val="000000"/>
              </w:rPr>
              <w:t xml:space="preserve">Гель </w:t>
            </w:r>
            <w:proofErr w:type="gramStart"/>
            <w:r w:rsidRPr="005F7207">
              <w:rPr>
                <w:rFonts w:ascii="Times New Roman" w:hAnsi="Times New Roman" w:cs="Times New Roman"/>
                <w:color w:val="000000"/>
              </w:rPr>
              <w:t>электродный  для</w:t>
            </w:r>
            <w:proofErr w:type="gramEnd"/>
            <w:r w:rsidRPr="005F7207">
              <w:rPr>
                <w:rFonts w:ascii="Times New Roman" w:hAnsi="Times New Roman" w:cs="Times New Roman"/>
                <w:color w:val="000000"/>
              </w:rPr>
              <w:t xml:space="preserve"> ЭЭГ электродов из электродных систем с фиксацией ЭЭГ-</w:t>
            </w:r>
            <w:r w:rsidRPr="005F7207">
              <w:rPr>
                <w:rFonts w:ascii="Times New Roman" w:hAnsi="Times New Roman" w:cs="Times New Roman"/>
                <w:color w:val="000000"/>
              </w:rPr>
              <w:lastRenderedPageBreak/>
              <w:t>электродов в люверсах.A_1854, A_1854-1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5" w:rsidRPr="005F7207" w:rsidRDefault="00613CC5" w:rsidP="00613CC5">
            <w:pPr>
              <w:rPr>
                <w:rFonts w:ascii="Times New Roman" w:hAnsi="Times New Roman" w:cs="Times New Roman"/>
              </w:rPr>
            </w:pPr>
            <w:r w:rsidRPr="005F7207">
              <w:rPr>
                <w:rFonts w:ascii="Times New Roman" w:hAnsi="Times New Roman" w:cs="Times New Roman"/>
              </w:rPr>
              <w:lastRenderedPageBreak/>
              <w:t xml:space="preserve">Современный электродный гель для ЭКГ, ЭЭГ, РЭГ, ЭМГ, </w:t>
            </w:r>
            <w:proofErr w:type="spellStart"/>
            <w:r w:rsidRPr="005F7207">
              <w:rPr>
                <w:rFonts w:ascii="Times New Roman" w:hAnsi="Times New Roman" w:cs="Times New Roman"/>
              </w:rPr>
              <w:t>электромиостимуляции</w:t>
            </w:r>
            <w:proofErr w:type="spellEnd"/>
            <w:r w:rsidRPr="005F72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7207">
              <w:rPr>
                <w:rFonts w:ascii="Times New Roman" w:hAnsi="Times New Roman" w:cs="Times New Roman"/>
              </w:rPr>
              <w:t>дефибриляции</w:t>
            </w:r>
            <w:proofErr w:type="spellEnd"/>
            <w:r w:rsidRPr="005F7207">
              <w:rPr>
                <w:rFonts w:ascii="Times New Roman" w:hAnsi="Times New Roman" w:cs="Times New Roman"/>
              </w:rPr>
              <w:t xml:space="preserve">, различных </w:t>
            </w:r>
            <w:r w:rsidRPr="005F7207">
              <w:rPr>
                <w:rFonts w:ascii="Times New Roman" w:hAnsi="Times New Roman" w:cs="Times New Roman"/>
              </w:rPr>
              <w:lastRenderedPageBreak/>
              <w:t xml:space="preserve">процедур аппаратной косметологии. Обладает высокой </w:t>
            </w:r>
            <w:proofErr w:type="gramStart"/>
            <w:r w:rsidRPr="005F7207">
              <w:rPr>
                <w:rFonts w:ascii="Times New Roman" w:hAnsi="Times New Roman" w:cs="Times New Roman"/>
              </w:rPr>
              <w:t>электропроводностью;</w:t>
            </w:r>
            <w:r w:rsidRPr="005F7207">
              <w:rPr>
                <w:rFonts w:ascii="Times New Roman" w:hAnsi="Times New Roman" w:cs="Times New Roman"/>
              </w:rPr>
              <w:br/>
              <w:t>прозрачен</w:t>
            </w:r>
            <w:proofErr w:type="gramEnd"/>
            <w:r w:rsidRPr="005F7207">
              <w:rPr>
                <w:rFonts w:ascii="Times New Roman" w:hAnsi="Times New Roman" w:cs="Times New Roman"/>
              </w:rPr>
              <w:t xml:space="preserve"> и бесцветен;</w:t>
            </w:r>
            <w:r w:rsidRPr="005F7207">
              <w:rPr>
                <w:rFonts w:ascii="Times New Roman" w:hAnsi="Times New Roman" w:cs="Times New Roman"/>
              </w:rPr>
              <w:br/>
              <w:t>полностью водорастворим;</w:t>
            </w:r>
            <w:r w:rsidRPr="005F7207">
              <w:rPr>
                <w:rFonts w:ascii="Times New Roman" w:hAnsi="Times New Roman" w:cs="Times New Roman"/>
              </w:rPr>
              <w:br/>
            </w:r>
            <w:proofErr w:type="spellStart"/>
            <w:r w:rsidRPr="005F7207">
              <w:rPr>
                <w:rFonts w:ascii="Times New Roman" w:hAnsi="Times New Roman" w:cs="Times New Roman"/>
              </w:rPr>
              <w:t>гипоаллергенен</w:t>
            </w:r>
            <w:proofErr w:type="spellEnd"/>
            <w:r w:rsidRPr="005F72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7207">
              <w:rPr>
                <w:rFonts w:ascii="Times New Roman" w:hAnsi="Times New Roman" w:cs="Times New Roman"/>
              </w:rPr>
              <w:t>бактериостатичен</w:t>
            </w:r>
            <w:proofErr w:type="spellEnd"/>
            <w:r w:rsidRPr="005F7207">
              <w:rPr>
                <w:rFonts w:ascii="Times New Roman" w:hAnsi="Times New Roman" w:cs="Times New Roman"/>
              </w:rPr>
              <w:t xml:space="preserve"> и нетоксичен;</w:t>
            </w:r>
            <w:r w:rsidRPr="005F7207">
              <w:rPr>
                <w:rFonts w:ascii="Times New Roman" w:hAnsi="Times New Roman" w:cs="Times New Roman"/>
              </w:rPr>
              <w:br/>
              <w:t>не оставляет пятен на одежде и не наносит вреда электродам;</w:t>
            </w:r>
            <w:r w:rsidRPr="005F7207">
              <w:rPr>
                <w:rFonts w:ascii="Times New Roman" w:hAnsi="Times New Roman" w:cs="Times New Roman"/>
              </w:rPr>
              <w:br/>
              <w:t xml:space="preserve">не содержит </w:t>
            </w:r>
            <w:proofErr w:type="spellStart"/>
            <w:r w:rsidRPr="005F7207">
              <w:rPr>
                <w:rFonts w:ascii="Times New Roman" w:hAnsi="Times New Roman" w:cs="Times New Roman"/>
              </w:rPr>
              <w:t>пропиленгликоль</w:t>
            </w:r>
            <w:proofErr w:type="spellEnd"/>
            <w:r w:rsidRPr="005F7207">
              <w:rPr>
                <w:rFonts w:ascii="Times New Roman" w:hAnsi="Times New Roman" w:cs="Times New Roman"/>
              </w:rPr>
              <w:t>.                                           Гель электродный</w:t>
            </w:r>
            <w:r w:rsidRPr="005F7207">
              <w:rPr>
                <w:rFonts w:ascii="Times New Roman" w:hAnsi="Times New Roman" w:cs="Times New Roman"/>
              </w:rPr>
              <w:br/>
              <w:t xml:space="preserve">· для ЭЭГ электродов чашечковых для контактного электродного </w:t>
            </w:r>
            <w:proofErr w:type="gramStart"/>
            <w:r w:rsidRPr="005F7207">
              <w:rPr>
                <w:rFonts w:ascii="Times New Roman" w:hAnsi="Times New Roman" w:cs="Times New Roman"/>
              </w:rPr>
              <w:t>геля;·</w:t>
            </w:r>
            <w:proofErr w:type="gramEnd"/>
            <w:r w:rsidRPr="005F7207">
              <w:rPr>
                <w:rFonts w:ascii="Times New Roman" w:hAnsi="Times New Roman" w:cs="Times New Roman"/>
              </w:rPr>
              <w:t xml:space="preserve"> для ЭЭГ электродов из электродных систем с фиксацией ЭЭГ-электродов в люверсах.                         Флакон – 250 мл</w:t>
            </w:r>
            <w:proofErr w:type="gramStart"/>
            <w:r w:rsidRPr="005F7207">
              <w:rPr>
                <w:rFonts w:ascii="Times New Roman" w:hAnsi="Times New Roman" w:cs="Times New Roman"/>
              </w:rPr>
              <w:t>. ,</w:t>
            </w:r>
            <w:proofErr w:type="gramEnd"/>
            <w:r w:rsidRPr="005F7207">
              <w:rPr>
                <w:rFonts w:ascii="Times New Roman" w:hAnsi="Times New Roman" w:cs="Times New Roman"/>
              </w:rPr>
              <w:t xml:space="preserve"> 1 литр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5" w:rsidRPr="0021427C" w:rsidRDefault="003966C5" w:rsidP="00613C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5" w:rsidRPr="0021427C" w:rsidRDefault="003966C5" w:rsidP="00613C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5" w:rsidRPr="0021427C" w:rsidRDefault="003966C5" w:rsidP="00613C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5" w:rsidRPr="0021427C" w:rsidRDefault="003966C5" w:rsidP="00613C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</w:t>
            </w:r>
          </w:p>
        </w:tc>
      </w:tr>
      <w:tr w:rsidR="00A431F9" w:rsidRPr="00FC66AB" w:rsidTr="00D0686C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F9" w:rsidRPr="0021427C" w:rsidRDefault="00503D11" w:rsidP="00052C72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F9" w:rsidRPr="00052C72" w:rsidRDefault="00A431F9" w:rsidP="00052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Маска трехслойная из нетканого материала одноразовая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17" w:rsidRPr="000F3317" w:rsidRDefault="000F3317" w:rsidP="000F33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317">
              <w:rPr>
                <w:rFonts w:ascii="Times New Roman" w:hAnsi="Times New Roman" w:cs="Times New Roman"/>
                <w:color w:val="000000"/>
              </w:rPr>
              <w:t xml:space="preserve">Маска трехслойная из нетканого материала одноразовая изготовлена из высококачественного материала различных цветов: бежевого, голубого, белого или другого цвета, или с рисунком. Масса должна быть не более 10 г, поверхностная плотность не менее 100 г/м2. Размеры масок и их допустимые отклонения: ширина, см (9,5±0,5), длина, см (17,5±0,5).  Три складки, расположенные в середине изделия, предназначены для более удобного расположения маски на лице. Имеет встроенный фиксатор для носа для улучшения прилегания и </w:t>
            </w:r>
            <w:proofErr w:type="gramStart"/>
            <w:r w:rsidRPr="000F3317">
              <w:rPr>
                <w:rFonts w:ascii="Times New Roman" w:hAnsi="Times New Roman" w:cs="Times New Roman"/>
                <w:color w:val="000000"/>
              </w:rPr>
              <w:t>защиты</w:t>
            </w:r>
            <w:proofErr w:type="gramEnd"/>
            <w:r w:rsidRPr="000F3317">
              <w:rPr>
                <w:rFonts w:ascii="Times New Roman" w:hAnsi="Times New Roman" w:cs="Times New Roman"/>
                <w:color w:val="000000"/>
              </w:rPr>
              <w:t xml:space="preserve"> и круглые крепления на резинках, которые крепятся за ушными раковинами. Обладает максимально высокой воздухопроницаемостью среди необъемных одноразовых масок. Обеспечивает максимальный уровень фильтрации.</w:t>
            </w:r>
          </w:p>
          <w:p w:rsidR="00A431F9" w:rsidRPr="000F3317" w:rsidRDefault="00A431F9" w:rsidP="00052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F9" w:rsidRPr="000F3317" w:rsidRDefault="00D0686C" w:rsidP="00052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317">
              <w:rPr>
                <w:rFonts w:ascii="Times New Roman" w:hAnsi="Times New Roman" w:cs="Times New Roman"/>
                <w:color w:val="000000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F9" w:rsidRPr="000F3317" w:rsidRDefault="00D0686C" w:rsidP="00052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317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F9" w:rsidRPr="000F3317" w:rsidRDefault="00D0686C" w:rsidP="00052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317">
              <w:rPr>
                <w:rFonts w:ascii="Times New Roman" w:hAnsi="Times New Roman" w:cs="Times New Roman"/>
                <w:color w:val="000000"/>
              </w:rPr>
              <w:t>30,59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F9" w:rsidRPr="000F3317" w:rsidRDefault="00D0686C" w:rsidP="00052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317">
              <w:rPr>
                <w:rFonts w:ascii="Times New Roman" w:hAnsi="Times New Roman" w:cs="Times New Roman"/>
                <w:color w:val="000000"/>
              </w:rPr>
              <w:t>152950</w:t>
            </w:r>
            <w:bookmarkStart w:id="0" w:name="_GoBack"/>
            <w:bookmarkEnd w:id="0"/>
            <w:r w:rsidRPr="000F33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83F2B" w:rsidRPr="00FC66AB" w:rsidTr="00D0686C">
        <w:trPr>
          <w:trHeight w:val="541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2B" w:rsidRPr="000D50B6" w:rsidRDefault="00083F2B" w:rsidP="00083F2B">
            <w:pPr>
              <w:spacing w:after="0" w:line="1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B" w:rsidRDefault="00083F2B" w:rsidP="00083F2B">
            <w:pPr>
              <w:spacing w:after="0" w:line="140" w:lineRule="atLeas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2B" w:rsidRPr="00702119" w:rsidRDefault="00503D11" w:rsidP="005D0C33">
            <w:pPr>
              <w:spacing w:after="0" w:line="140" w:lineRule="atLeas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1 624 500</w:t>
            </w:r>
            <w:r w:rsidR="00083F2B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</w:tr>
    </w:tbl>
    <w:p w:rsidR="00EB65C1" w:rsidRDefault="00EB65C1" w:rsidP="008A39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3914" w:rsidRPr="001219A4" w:rsidRDefault="008A3914" w:rsidP="008A39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219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9A4">
        <w:rPr>
          <w:rFonts w:ascii="Times New Roman" w:hAnsi="Times New Roman" w:cs="Times New Roman"/>
          <w:sz w:val="24"/>
          <w:szCs w:val="24"/>
        </w:rPr>
        <w:t>Сроки и условия поставки –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договоров в течение 15</w:t>
      </w:r>
      <w:r w:rsidRPr="001219A4">
        <w:rPr>
          <w:rFonts w:ascii="Times New Roman" w:hAnsi="Times New Roman" w:cs="Times New Roman"/>
          <w:sz w:val="24"/>
          <w:szCs w:val="24"/>
        </w:rPr>
        <w:t xml:space="preserve"> календарных дней и графика к договору закупа до 31 </w:t>
      </w:r>
      <w:r w:rsidRPr="00FB2F21">
        <w:rPr>
          <w:rFonts w:ascii="Times New Roman" w:hAnsi="Times New Roman" w:cs="Times New Roman"/>
          <w:sz w:val="24"/>
          <w:szCs w:val="24"/>
        </w:rPr>
        <w:t>декабря 202</w:t>
      </w:r>
      <w:r w:rsidR="000D25E7" w:rsidRPr="00FB2F21">
        <w:rPr>
          <w:rFonts w:ascii="Times New Roman" w:hAnsi="Times New Roman" w:cs="Times New Roman"/>
          <w:sz w:val="24"/>
          <w:szCs w:val="24"/>
        </w:rPr>
        <w:t>2</w:t>
      </w:r>
      <w:r w:rsidRPr="00FB2F21">
        <w:rPr>
          <w:rFonts w:ascii="Times New Roman" w:hAnsi="Times New Roman" w:cs="Times New Roman"/>
          <w:sz w:val="24"/>
          <w:szCs w:val="24"/>
        </w:rPr>
        <w:t>г.</w:t>
      </w:r>
      <w:r w:rsidRPr="001219A4">
        <w:rPr>
          <w:rFonts w:ascii="Times New Roman" w:hAnsi="Times New Roman" w:cs="Times New Roman"/>
          <w:sz w:val="24"/>
          <w:szCs w:val="24"/>
        </w:rPr>
        <w:t xml:space="preserve"> Поставляемый товар должен хранится и транспортироваться в условиях, обеспечивающих сохранение их безопасности, эффективности и качества, в соответствии с Правилами.</w:t>
      </w:r>
    </w:p>
    <w:p w:rsidR="008A3914" w:rsidRPr="001219A4" w:rsidRDefault="008A3914" w:rsidP="008A39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1219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9A4">
        <w:rPr>
          <w:rFonts w:ascii="Times New Roman" w:hAnsi="Times New Roman" w:cs="Times New Roman"/>
          <w:sz w:val="24"/>
          <w:szCs w:val="24"/>
        </w:rPr>
        <w:t xml:space="preserve"> Место предо</w:t>
      </w:r>
      <w:r>
        <w:rPr>
          <w:rFonts w:ascii="Times New Roman" w:hAnsi="Times New Roman" w:cs="Times New Roman"/>
          <w:sz w:val="24"/>
          <w:szCs w:val="24"/>
        </w:rPr>
        <w:t>ставления(приема) документов: город Павлодар, улица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Щедрина, 63, 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1219A4">
        <w:rPr>
          <w:rFonts w:ascii="Times New Roman" w:hAnsi="Times New Roman" w:cs="Times New Roman"/>
          <w:sz w:val="24"/>
          <w:szCs w:val="24"/>
        </w:rPr>
        <w:t>», 3 этаж бухгалтерия</w:t>
      </w:r>
    </w:p>
    <w:p w:rsidR="008A3914" w:rsidRPr="00FB2F21" w:rsidRDefault="008A3914" w:rsidP="008A39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 w:rsidRPr="00FB2F21">
        <w:rPr>
          <w:rFonts w:ascii="Times New Roman" w:hAnsi="Times New Roman" w:cs="Times New Roman"/>
          <w:sz w:val="24"/>
          <w:szCs w:val="24"/>
        </w:rPr>
        <w:t xml:space="preserve">до </w:t>
      </w:r>
      <w:r w:rsidR="000D25E7" w:rsidRPr="00FB2F21">
        <w:rPr>
          <w:rFonts w:ascii="Times New Roman" w:hAnsi="Times New Roman" w:cs="Times New Roman"/>
          <w:sz w:val="24"/>
          <w:szCs w:val="24"/>
        </w:rPr>
        <w:t>09</w:t>
      </w:r>
      <w:r w:rsidRPr="00FB2F21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4C7E1E">
        <w:rPr>
          <w:rFonts w:ascii="Times New Roman" w:hAnsi="Times New Roman" w:cs="Times New Roman"/>
          <w:sz w:val="24"/>
          <w:szCs w:val="24"/>
        </w:rPr>
        <w:t>27</w:t>
      </w:r>
      <w:r w:rsidR="00EB65C1" w:rsidRPr="00FB2F21">
        <w:rPr>
          <w:rFonts w:ascii="Times New Roman" w:hAnsi="Times New Roman" w:cs="Times New Roman"/>
          <w:sz w:val="24"/>
          <w:szCs w:val="24"/>
        </w:rPr>
        <w:t xml:space="preserve"> </w:t>
      </w:r>
      <w:r w:rsidR="004C7E1E">
        <w:rPr>
          <w:rFonts w:ascii="Times New Roman" w:hAnsi="Times New Roman" w:cs="Times New Roman"/>
          <w:sz w:val="24"/>
          <w:szCs w:val="24"/>
        </w:rPr>
        <w:t>января</w:t>
      </w:r>
      <w:r w:rsidRPr="00FB2F21">
        <w:rPr>
          <w:rFonts w:ascii="Times New Roman" w:hAnsi="Times New Roman" w:cs="Times New Roman"/>
          <w:sz w:val="24"/>
          <w:szCs w:val="24"/>
        </w:rPr>
        <w:t xml:space="preserve"> 202</w:t>
      </w:r>
      <w:r w:rsidR="004C7E1E">
        <w:rPr>
          <w:rFonts w:ascii="Times New Roman" w:hAnsi="Times New Roman" w:cs="Times New Roman"/>
          <w:sz w:val="24"/>
          <w:szCs w:val="24"/>
        </w:rPr>
        <w:t xml:space="preserve">2 </w:t>
      </w:r>
      <w:r w:rsidRPr="00FB2F21">
        <w:rPr>
          <w:rFonts w:ascii="Times New Roman" w:hAnsi="Times New Roman" w:cs="Times New Roman"/>
          <w:sz w:val="24"/>
          <w:szCs w:val="24"/>
        </w:rPr>
        <w:t>года</w:t>
      </w:r>
    </w:p>
    <w:p w:rsidR="008A3914" w:rsidRDefault="008A3914" w:rsidP="008A39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2F21">
        <w:rPr>
          <w:rFonts w:ascii="Times New Roman" w:hAnsi="Times New Roman" w:cs="Times New Roman"/>
          <w:sz w:val="24"/>
          <w:szCs w:val="24"/>
        </w:rPr>
        <w:t xml:space="preserve">5. Дата, время и место вскрытия конвертов с ценовыми предложениями: </w:t>
      </w:r>
      <w:r w:rsidR="000D25E7" w:rsidRPr="00FB2F21">
        <w:rPr>
          <w:rFonts w:ascii="Times New Roman" w:hAnsi="Times New Roman" w:cs="Times New Roman"/>
          <w:sz w:val="24"/>
          <w:szCs w:val="24"/>
        </w:rPr>
        <w:t>11</w:t>
      </w:r>
      <w:r w:rsidRPr="00FB2F21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4C7E1E">
        <w:rPr>
          <w:rFonts w:ascii="Times New Roman" w:hAnsi="Times New Roman" w:cs="Times New Roman"/>
          <w:sz w:val="24"/>
          <w:szCs w:val="24"/>
        </w:rPr>
        <w:t>27</w:t>
      </w:r>
      <w:r w:rsidR="00EB65C1" w:rsidRPr="00FB2F21">
        <w:rPr>
          <w:rFonts w:ascii="Times New Roman" w:hAnsi="Times New Roman" w:cs="Times New Roman"/>
          <w:sz w:val="24"/>
          <w:szCs w:val="24"/>
        </w:rPr>
        <w:t xml:space="preserve"> </w:t>
      </w:r>
      <w:r w:rsidR="004C7E1E">
        <w:rPr>
          <w:rFonts w:ascii="Times New Roman" w:hAnsi="Times New Roman" w:cs="Times New Roman"/>
          <w:sz w:val="24"/>
          <w:szCs w:val="24"/>
        </w:rPr>
        <w:t>января</w:t>
      </w:r>
      <w:r w:rsidRPr="00FB2F21">
        <w:rPr>
          <w:rFonts w:ascii="Times New Roman" w:hAnsi="Times New Roman" w:cs="Times New Roman"/>
          <w:sz w:val="24"/>
          <w:szCs w:val="24"/>
        </w:rPr>
        <w:t xml:space="preserve"> 202</w:t>
      </w:r>
      <w:r w:rsidR="004C7E1E">
        <w:rPr>
          <w:rFonts w:ascii="Times New Roman" w:hAnsi="Times New Roman" w:cs="Times New Roman"/>
          <w:sz w:val="24"/>
          <w:szCs w:val="24"/>
        </w:rPr>
        <w:t xml:space="preserve">2 </w:t>
      </w:r>
      <w:r w:rsidRPr="00FB2F21">
        <w:rPr>
          <w:rFonts w:ascii="Times New Roman" w:hAnsi="Times New Roman" w:cs="Times New Roman"/>
          <w:sz w:val="24"/>
          <w:szCs w:val="24"/>
        </w:rPr>
        <w:t>года по адресу город Павлодар, улица Щедрина, 63, КГП на ПХВ «Павлодарская областная больница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1219A4">
        <w:rPr>
          <w:rFonts w:ascii="Times New Roman" w:hAnsi="Times New Roman" w:cs="Times New Roman"/>
          <w:sz w:val="24"/>
          <w:szCs w:val="24"/>
        </w:rPr>
        <w:t xml:space="preserve">», 3 этаж </w:t>
      </w:r>
      <w:r>
        <w:rPr>
          <w:rFonts w:ascii="Times New Roman" w:hAnsi="Times New Roman" w:cs="Times New Roman"/>
          <w:sz w:val="24"/>
          <w:szCs w:val="24"/>
        </w:rPr>
        <w:t>отдел государственных закупок</w:t>
      </w:r>
    </w:p>
    <w:p w:rsidR="008A3914" w:rsidRPr="001219A4" w:rsidRDefault="008A3914" w:rsidP="008A39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3914" w:rsidRDefault="008A3914" w:rsidP="008A3914">
      <w:pPr>
        <w:widowControl w:val="0"/>
        <w:spacing w:after="0" w:line="240" w:lineRule="atLeast"/>
        <w:ind w:firstLine="317"/>
        <w:jc w:val="both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>П</w:t>
      </w:r>
      <w:r w:rsidRPr="001219A4">
        <w:rPr>
          <w:rStyle w:val="s1"/>
          <w:sz w:val="24"/>
          <w:szCs w:val="24"/>
        </w:rPr>
        <w:t>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установленные заказчиком или организатором закупа, а также документы, подтверждающие с</w:t>
      </w:r>
      <w:r>
        <w:rPr>
          <w:rStyle w:val="s1"/>
          <w:sz w:val="24"/>
          <w:szCs w:val="24"/>
        </w:rPr>
        <w:t>оответствие предлагаемых лекарственных средств и (или) медицинских изделий</w:t>
      </w:r>
      <w:r w:rsidRPr="001219A4">
        <w:rPr>
          <w:rStyle w:val="s1"/>
          <w:sz w:val="24"/>
          <w:szCs w:val="24"/>
        </w:rPr>
        <w:t xml:space="preserve"> требованиям, установленным главой 4 настоящих Правил</w:t>
      </w:r>
      <w:r>
        <w:rPr>
          <w:rStyle w:val="s1"/>
          <w:sz w:val="24"/>
          <w:szCs w:val="24"/>
        </w:rPr>
        <w:t xml:space="preserve">, </w:t>
      </w:r>
      <w:r w:rsidRPr="001219A4">
        <w:rPr>
          <w:rStyle w:val="s1"/>
          <w:sz w:val="24"/>
          <w:szCs w:val="24"/>
        </w:rPr>
        <w:t>а также описание и объем фармацевтических услуг.</w:t>
      </w:r>
    </w:p>
    <w:p w:rsidR="008A3914" w:rsidRPr="001219A4" w:rsidRDefault="008A3914" w:rsidP="008A3914">
      <w:pPr>
        <w:widowControl w:val="0"/>
        <w:spacing w:after="0" w:line="240" w:lineRule="atLeast"/>
        <w:ind w:firstLine="317"/>
        <w:jc w:val="both"/>
        <w:rPr>
          <w:rStyle w:val="s1"/>
          <w:b w:val="0"/>
          <w:sz w:val="24"/>
          <w:szCs w:val="24"/>
        </w:rPr>
      </w:pPr>
    </w:p>
    <w:p w:rsidR="008A3914" w:rsidRPr="00FC2C21" w:rsidRDefault="008A3914" w:rsidP="008A39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Приложение 12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к приказу Министра здравоохранения и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социального развития Республики Казахстан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A3914" w:rsidRPr="00FC2C21" w:rsidRDefault="008A3914" w:rsidP="008A39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8A3914" w:rsidRPr="00FC2C21" w:rsidRDefault="008A3914" w:rsidP="008A3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Ценовое предложение потенциального </w:t>
      </w:r>
      <w:proofErr w:type="gramStart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поставщика</w:t>
      </w: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(</w:t>
      </w:r>
      <w:proofErr w:type="gramEnd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наименование потенциального поставщика) (заполняется отдельно на каждый лот)</w:t>
      </w:r>
    </w:p>
    <w:p w:rsidR="008A3914" w:rsidRPr="00FC2C21" w:rsidRDefault="008A3914" w:rsidP="008A39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Лот № 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932"/>
        <w:gridCol w:w="90"/>
      </w:tblGrid>
      <w:tr w:rsidR="008A3914" w:rsidRPr="00AE09FA" w:rsidTr="00E30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3914" w:rsidRPr="00AE09FA" w:rsidTr="00E30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3914" w:rsidRPr="00AE09FA" w:rsidTr="00E30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3914" w:rsidRPr="00AE09FA" w:rsidTr="00E30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3914" w:rsidRPr="00AE09FA" w:rsidTr="00E30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3914" w:rsidRPr="00AE09FA" w:rsidTr="00E30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3914" w:rsidRPr="00AE09FA" w:rsidTr="00E30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3914" w:rsidRPr="00AE09FA" w:rsidTr="00E30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3914" w:rsidRPr="00FC2C21" w:rsidRDefault="008A3914" w:rsidP="008A39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_________ Печать (при наличии) ____________________________________________________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Подпись должность, фамилия, имя, отчество (при его наличии)</w:t>
      </w:r>
    </w:p>
    <w:p w:rsidR="008A3914" w:rsidRPr="00FC2C21" w:rsidRDefault="008A3914" w:rsidP="008A39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Примечание: потенциальный поставщик может не указывать составляющие общей цены, при этом указанная в данной строке цена рассматривается как цена, определенная с учетом всех затрат потенциального поставщика.</w:t>
      </w:r>
    </w:p>
    <w:p w:rsidR="008A3914" w:rsidRPr="00853EAB" w:rsidRDefault="008A3914" w:rsidP="008A3914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color w:val="1E1E1E"/>
          <w:sz w:val="24"/>
          <w:szCs w:val="24"/>
        </w:rPr>
      </w:pPr>
      <w:r w:rsidRPr="00853EAB">
        <w:rPr>
          <w:bCs w:val="0"/>
          <w:color w:val="1E1E1E"/>
          <w:sz w:val="24"/>
          <w:szCs w:val="24"/>
        </w:rPr>
        <w:t>Глава 4. 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lastRenderedPageBreak/>
        <w:t>      18. К закупаемым и отпускаемым, в том числе при закупе фармацевтических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 xml:space="preserve">      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853EAB">
        <w:rPr>
          <w:color w:val="000000"/>
          <w:spacing w:val="2"/>
        </w:rPr>
        <w:t>орфанных</w:t>
      </w:r>
      <w:proofErr w:type="spellEnd"/>
      <w:r w:rsidRPr="00853EAB">
        <w:rPr>
          <w:color w:val="000000"/>
          <w:spacing w:val="2"/>
        </w:rPr>
        <w:t xml:space="preserve"> препаратов, включенных в перечень </w:t>
      </w:r>
      <w:proofErr w:type="spellStart"/>
      <w:r w:rsidRPr="00853EAB">
        <w:rPr>
          <w:color w:val="000000"/>
          <w:spacing w:val="2"/>
        </w:rPr>
        <w:t>орфанных</w:t>
      </w:r>
      <w:proofErr w:type="spellEnd"/>
      <w:r w:rsidRPr="00853EAB">
        <w:rPr>
          <w:color w:val="000000"/>
          <w:spacing w:val="2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2) соответствие характеристики или технической спецификации условиям объявления или приглашения на закуп.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 xml:space="preserve">      3) </w:t>
      </w:r>
      <w:proofErr w:type="spellStart"/>
      <w:r w:rsidRPr="00853EAB">
        <w:rPr>
          <w:color w:val="000000"/>
          <w:spacing w:val="2"/>
        </w:rPr>
        <w:t>непревышение</w:t>
      </w:r>
      <w:proofErr w:type="spellEnd"/>
      <w:r w:rsidRPr="00853EAB">
        <w:rPr>
          <w:color w:val="000000"/>
          <w:spacing w:val="2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lastRenderedPageBreak/>
        <w:t>      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 </w:t>
      </w:r>
      <w:hyperlink r:id="rId6" w:anchor="z142" w:history="1">
        <w:r w:rsidRPr="00853EAB">
          <w:rPr>
            <w:rStyle w:val="a3"/>
            <w:color w:val="073A5E"/>
            <w:spacing w:val="2"/>
          </w:rPr>
          <w:t>подпункте 9)</w:t>
        </w:r>
      </w:hyperlink>
      <w:r w:rsidRPr="00853EAB">
        <w:rPr>
          <w:color w:val="000000"/>
          <w:spacing w:val="2"/>
        </w:rPr>
        <w:t> настоящего пункта, на дату поставки единым дистрибьютором заказчику составляет: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9) срок годности вакцин на дату поставки единым дистрибьютором заказчику составляет: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10) менее сроков годности, указанных в </w:t>
      </w:r>
      <w:hyperlink r:id="rId7" w:anchor="z139" w:history="1">
        <w:r w:rsidRPr="00853EAB">
          <w:rPr>
            <w:rStyle w:val="a3"/>
            <w:color w:val="073A5E"/>
            <w:spacing w:val="2"/>
          </w:rPr>
          <w:t>подпунктах 8)</w:t>
        </w:r>
      </w:hyperlink>
      <w:r w:rsidRPr="00853EAB">
        <w:rPr>
          <w:color w:val="000000"/>
          <w:spacing w:val="2"/>
        </w:rPr>
        <w:t> и </w:t>
      </w:r>
      <w:hyperlink r:id="rId8" w:anchor="z142" w:history="1">
        <w:r w:rsidRPr="00853EAB">
          <w:rPr>
            <w:rStyle w:val="a3"/>
            <w:color w:val="073A5E"/>
            <w:spacing w:val="2"/>
          </w:rPr>
          <w:t>9)</w:t>
        </w:r>
      </w:hyperlink>
      <w:r w:rsidRPr="00853EAB">
        <w:rPr>
          <w:color w:val="000000"/>
          <w:spacing w:val="2"/>
        </w:rPr>
        <w:t> 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 xml:space="preserve">      11) новизна медицинской техники, ее </w:t>
      </w:r>
      <w:proofErr w:type="spellStart"/>
      <w:r w:rsidRPr="00853EAB">
        <w:rPr>
          <w:color w:val="000000"/>
          <w:spacing w:val="2"/>
        </w:rPr>
        <w:t>неиспользованность</w:t>
      </w:r>
      <w:proofErr w:type="spellEnd"/>
      <w:r w:rsidRPr="00853EAB">
        <w:rPr>
          <w:color w:val="000000"/>
          <w:spacing w:val="2"/>
        </w:rPr>
        <w:t xml:space="preserve"> и производство в период двадцати четырех месяцев, предшествующих моменту поставки;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13) соблюдение количества, качества и сроков поставки или оказания фармацевтической услуги условиям договора.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19. Требования, предусмотренные </w:t>
      </w:r>
      <w:hyperlink r:id="rId9" w:anchor="z131" w:history="1">
        <w:r w:rsidRPr="00853EAB">
          <w:rPr>
            <w:rStyle w:val="a3"/>
            <w:color w:val="073A5E"/>
            <w:spacing w:val="2"/>
          </w:rPr>
          <w:t>подпунктами 4)</w:t>
        </w:r>
      </w:hyperlink>
      <w:r w:rsidRPr="00853EAB">
        <w:rPr>
          <w:color w:val="000000"/>
          <w:spacing w:val="2"/>
        </w:rPr>
        <w:t>, </w:t>
      </w:r>
      <w:hyperlink r:id="rId10" w:anchor="z132" w:history="1">
        <w:r w:rsidRPr="00853EAB">
          <w:rPr>
            <w:rStyle w:val="a3"/>
            <w:color w:val="073A5E"/>
            <w:spacing w:val="2"/>
          </w:rPr>
          <w:t>5)</w:t>
        </w:r>
      </w:hyperlink>
      <w:r w:rsidRPr="00853EAB">
        <w:rPr>
          <w:color w:val="000000"/>
          <w:spacing w:val="2"/>
        </w:rPr>
        <w:t>, </w:t>
      </w:r>
      <w:hyperlink r:id="rId11" w:anchor="z133" w:history="1">
        <w:r w:rsidRPr="00853EAB">
          <w:rPr>
            <w:rStyle w:val="a3"/>
            <w:color w:val="073A5E"/>
            <w:spacing w:val="2"/>
          </w:rPr>
          <w:t>6)</w:t>
        </w:r>
      </w:hyperlink>
      <w:r w:rsidRPr="00853EAB">
        <w:rPr>
          <w:color w:val="000000"/>
          <w:spacing w:val="2"/>
        </w:rPr>
        <w:t>, </w:t>
      </w:r>
      <w:hyperlink r:id="rId12" w:anchor="z136" w:history="1">
        <w:r w:rsidRPr="00853EAB">
          <w:rPr>
            <w:rStyle w:val="a3"/>
            <w:color w:val="073A5E"/>
            <w:spacing w:val="2"/>
          </w:rPr>
          <w:t>7)</w:t>
        </w:r>
      </w:hyperlink>
      <w:r w:rsidRPr="00853EAB">
        <w:rPr>
          <w:color w:val="000000"/>
          <w:spacing w:val="2"/>
        </w:rPr>
        <w:t>, </w:t>
      </w:r>
      <w:hyperlink r:id="rId13" w:anchor="z139" w:history="1">
        <w:r w:rsidRPr="00853EAB">
          <w:rPr>
            <w:rStyle w:val="a3"/>
            <w:color w:val="073A5E"/>
            <w:spacing w:val="2"/>
          </w:rPr>
          <w:t>8)</w:t>
        </w:r>
      </w:hyperlink>
      <w:r w:rsidRPr="00853EAB">
        <w:rPr>
          <w:color w:val="000000"/>
          <w:spacing w:val="2"/>
        </w:rPr>
        <w:t>, </w:t>
      </w:r>
      <w:hyperlink r:id="rId14" w:anchor="z142" w:history="1">
        <w:r w:rsidRPr="00853EAB">
          <w:rPr>
            <w:rStyle w:val="a3"/>
            <w:color w:val="073A5E"/>
            <w:spacing w:val="2"/>
          </w:rPr>
          <w:t>9)</w:t>
        </w:r>
      </w:hyperlink>
      <w:r w:rsidRPr="00853EAB">
        <w:rPr>
          <w:color w:val="000000"/>
          <w:spacing w:val="2"/>
        </w:rPr>
        <w:t>, </w:t>
      </w:r>
      <w:hyperlink r:id="rId15" w:anchor="z145" w:history="1">
        <w:r w:rsidRPr="00853EAB">
          <w:rPr>
            <w:rStyle w:val="a3"/>
            <w:color w:val="073A5E"/>
            <w:spacing w:val="2"/>
          </w:rPr>
          <w:t>10)</w:t>
        </w:r>
      </w:hyperlink>
      <w:r w:rsidRPr="00853EAB">
        <w:rPr>
          <w:color w:val="000000"/>
          <w:spacing w:val="2"/>
        </w:rPr>
        <w:t>, </w:t>
      </w:r>
      <w:hyperlink r:id="rId16" w:anchor="z146" w:history="1">
        <w:r w:rsidRPr="00853EAB">
          <w:rPr>
            <w:rStyle w:val="a3"/>
            <w:color w:val="073A5E"/>
            <w:spacing w:val="2"/>
          </w:rPr>
          <w:t>11)</w:t>
        </w:r>
      </w:hyperlink>
      <w:r w:rsidRPr="00853EAB">
        <w:rPr>
          <w:color w:val="000000"/>
          <w:spacing w:val="2"/>
        </w:rPr>
        <w:t>, </w:t>
      </w:r>
      <w:hyperlink r:id="rId17" w:anchor="z147" w:history="1">
        <w:r w:rsidRPr="00853EAB">
          <w:rPr>
            <w:rStyle w:val="a3"/>
            <w:color w:val="073A5E"/>
            <w:spacing w:val="2"/>
          </w:rPr>
          <w:t>12)</w:t>
        </w:r>
      </w:hyperlink>
      <w:r w:rsidRPr="00853EAB">
        <w:rPr>
          <w:color w:val="000000"/>
          <w:spacing w:val="2"/>
        </w:rPr>
        <w:t> и </w:t>
      </w:r>
      <w:hyperlink r:id="rId18" w:anchor="z149" w:history="1">
        <w:r w:rsidRPr="00853EAB">
          <w:rPr>
            <w:rStyle w:val="a3"/>
            <w:color w:val="073A5E"/>
            <w:spacing w:val="2"/>
          </w:rPr>
          <w:t>13)</w:t>
        </w:r>
      </w:hyperlink>
      <w:r w:rsidRPr="00853EAB">
        <w:rPr>
          <w:color w:val="000000"/>
          <w:spacing w:val="2"/>
        </w:rPr>
        <w:t> пункта 18 настоящих Правил, подтверждаются поставщиком при исполнении договора поставки или закупа.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20. Заказчик, организатор закупа, единый дистрибьютор не устанавливают к лекарственным средствам и медицинским изделиям требований, не предусмотренных настоящими Правилами.</w:t>
      </w:r>
    </w:p>
    <w:p w:rsidR="008A3914" w:rsidRPr="00853EAB" w:rsidRDefault="008A3914" w:rsidP="008A3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914" w:rsidRDefault="008A3914" w:rsidP="008A3914">
      <w:pPr>
        <w:jc w:val="center"/>
      </w:pPr>
    </w:p>
    <w:p w:rsidR="00BB2996" w:rsidRPr="001219A4" w:rsidRDefault="00BB2996" w:rsidP="002C495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sectPr w:rsidR="00BB2996" w:rsidRPr="001219A4" w:rsidSect="00B14952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5D11"/>
    <w:multiLevelType w:val="hybridMultilevel"/>
    <w:tmpl w:val="77D0F3E6"/>
    <w:lvl w:ilvl="0" w:tplc="ACE4584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66AB"/>
    <w:multiLevelType w:val="hybridMultilevel"/>
    <w:tmpl w:val="A6FA3408"/>
    <w:lvl w:ilvl="0" w:tplc="833C2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13734"/>
    <w:multiLevelType w:val="multilevel"/>
    <w:tmpl w:val="F6F6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BA3BEC"/>
    <w:multiLevelType w:val="multilevel"/>
    <w:tmpl w:val="1CB0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B47E5A"/>
    <w:multiLevelType w:val="multilevel"/>
    <w:tmpl w:val="2A20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F"/>
    <w:rsid w:val="000028F8"/>
    <w:rsid w:val="0000457E"/>
    <w:rsid w:val="00010BF7"/>
    <w:rsid w:val="00016504"/>
    <w:rsid w:val="00020309"/>
    <w:rsid w:val="000216A7"/>
    <w:rsid w:val="00022615"/>
    <w:rsid w:val="00035389"/>
    <w:rsid w:val="000353F2"/>
    <w:rsid w:val="0004102F"/>
    <w:rsid w:val="0004600B"/>
    <w:rsid w:val="000470A2"/>
    <w:rsid w:val="00052444"/>
    <w:rsid w:val="00052C72"/>
    <w:rsid w:val="00055389"/>
    <w:rsid w:val="00056EC9"/>
    <w:rsid w:val="000602D2"/>
    <w:rsid w:val="00065D60"/>
    <w:rsid w:val="00072AEC"/>
    <w:rsid w:val="00073575"/>
    <w:rsid w:val="00076A8F"/>
    <w:rsid w:val="00083F2B"/>
    <w:rsid w:val="00083FBA"/>
    <w:rsid w:val="000944FE"/>
    <w:rsid w:val="0009711A"/>
    <w:rsid w:val="000A0E94"/>
    <w:rsid w:val="000B1595"/>
    <w:rsid w:val="000C0ADE"/>
    <w:rsid w:val="000C52D9"/>
    <w:rsid w:val="000C5B61"/>
    <w:rsid w:val="000D15FB"/>
    <w:rsid w:val="000D25E7"/>
    <w:rsid w:val="000D3085"/>
    <w:rsid w:val="000D50B6"/>
    <w:rsid w:val="000D71CF"/>
    <w:rsid w:val="000D763E"/>
    <w:rsid w:val="000D7E67"/>
    <w:rsid w:val="000F3317"/>
    <w:rsid w:val="000F393B"/>
    <w:rsid w:val="000F79F7"/>
    <w:rsid w:val="000F7A25"/>
    <w:rsid w:val="001038F0"/>
    <w:rsid w:val="00105DCB"/>
    <w:rsid w:val="0011185E"/>
    <w:rsid w:val="00113BBD"/>
    <w:rsid w:val="00117ABB"/>
    <w:rsid w:val="00122113"/>
    <w:rsid w:val="00124EE7"/>
    <w:rsid w:val="00137E75"/>
    <w:rsid w:val="0014506A"/>
    <w:rsid w:val="001457FF"/>
    <w:rsid w:val="0015022E"/>
    <w:rsid w:val="0015296F"/>
    <w:rsid w:val="001634B3"/>
    <w:rsid w:val="00163D51"/>
    <w:rsid w:val="00167019"/>
    <w:rsid w:val="00171090"/>
    <w:rsid w:val="001715C2"/>
    <w:rsid w:val="001718F7"/>
    <w:rsid w:val="0018307D"/>
    <w:rsid w:val="001873C8"/>
    <w:rsid w:val="001919A4"/>
    <w:rsid w:val="001B04DF"/>
    <w:rsid w:val="001B177C"/>
    <w:rsid w:val="001B2D78"/>
    <w:rsid w:val="001B43B5"/>
    <w:rsid w:val="001B63FD"/>
    <w:rsid w:val="001C2ECE"/>
    <w:rsid w:val="001F6702"/>
    <w:rsid w:val="001F6A0D"/>
    <w:rsid w:val="00201868"/>
    <w:rsid w:val="00206FA7"/>
    <w:rsid w:val="0021427C"/>
    <w:rsid w:val="0021776C"/>
    <w:rsid w:val="00221CF1"/>
    <w:rsid w:val="002220A2"/>
    <w:rsid w:val="00223B0E"/>
    <w:rsid w:val="00223BA7"/>
    <w:rsid w:val="00224119"/>
    <w:rsid w:val="00225E73"/>
    <w:rsid w:val="00227194"/>
    <w:rsid w:val="00227783"/>
    <w:rsid w:val="002305AC"/>
    <w:rsid w:val="002377B7"/>
    <w:rsid w:val="00240715"/>
    <w:rsid w:val="00256B44"/>
    <w:rsid w:val="0025767E"/>
    <w:rsid w:val="00257687"/>
    <w:rsid w:val="00261D3C"/>
    <w:rsid w:val="00265550"/>
    <w:rsid w:val="00265B4D"/>
    <w:rsid w:val="002673CB"/>
    <w:rsid w:val="0027175D"/>
    <w:rsid w:val="00271DC3"/>
    <w:rsid w:val="00280324"/>
    <w:rsid w:val="00280D9C"/>
    <w:rsid w:val="00282051"/>
    <w:rsid w:val="00285F09"/>
    <w:rsid w:val="00290F3D"/>
    <w:rsid w:val="00297547"/>
    <w:rsid w:val="002A57FA"/>
    <w:rsid w:val="002A703F"/>
    <w:rsid w:val="002A7DA2"/>
    <w:rsid w:val="002B3FA2"/>
    <w:rsid w:val="002B6663"/>
    <w:rsid w:val="002B7DEB"/>
    <w:rsid w:val="002C495C"/>
    <w:rsid w:val="002C55A8"/>
    <w:rsid w:val="002D52E2"/>
    <w:rsid w:val="002D7670"/>
    <w:rsid w:val="002D7A32"/>
    <w:rsid w:val="002E3427"/>
    <w:rsid w:val="002E5BE3"/>
    <w:rsid w:val="00300910"/>
    <w:rsid w:val="00306F26"/>
    <w:rsid w:val="00311139"/>
    <w:rsid w:val="0031337A"/>
    <w:rsid w:val="00313E0E"/>
    <w:rsid w:val="0031552B"/>
    <w:rsid w:val="00316CE9"/>
    <w:rsid w:val="00322478"/>
    <w:rsid w:val="00325494"/>
    <w:rsid w:val="00327859"/>
    <w:rsid w:val="00332611"/>
    <w:rsid w:val="003359BA"/>
    <w:rsid w:val="00335D14"/>
    <w:rsid w:val="00335E59"/>
    <w:rsid w:val="00347115"/>
    <w:rsid w:val="003551CD"/>
    <w:rsid w:val="00355284"/>
    <w:rsid w:val="003605CE"/>
    <w:rsid w:val="00361CC0"/>
    <w:rsid w:val="003633F1"/>
    <w:rsid w:val="00363BE4"/>
    <w:rsid w:val="00363D67"/>
    <w:rsid w:val="00364FAF"/>
    <w:rsid w:val="00373866"/>
    <w:rsid w:val="00375A35"/>
    <w:rsid w:val="003764AC"/>
    <w:rsid w:val="00377F85"/>
    <w:rsid w:val="003806D1"/>
    <w:rsid w:val="00384B9C"/>
    <w:rsid w:val="003966C5"/>
    <w:rsid w:val="00397AB2"/>
    <w:rsid w:val="003A1348"/>
    <w:rsid w:val="003A17CB"/>
    <w:rsid w:val="003A36DB"/>
    <w:rsid w:val="003C009F"/>
    <w:rsid w:val="003C1DCA"/>
    <w:rsid w:val="003D108B"/>
    <w:rsid w:val="003D283A"/>
    <w:rsid w:val="003D4E4E"/>
    <w:rsid w:val="003D7481"/>
    <w:rsid w:val="003E3330"/>
    <w:rsid w:val="003F0EC8"/>
    <w:rsid w:val="003F15A4"/>
    <w:rsid w:val="003F30DE"/>
    <w:rsid w:val="0040268C"/>
    <w:rsid w:val="00403F6E"/>
    <w:rsid w:val="00405225"/>
    <w:rsid w:val="004104B3"/>
    <w:rsid w:val="0041144C"/>
    <w:rsid w:val="004279E7"/>
    <w:rsid w:val="0043062A"/>
    <w:rsid w:val="0044157D"/>
    <w:rsid w:val="00441F80"/>
    <w:rsid w:val="0044419B"/>
    <w:rsid w:val="004441CE"/>
    <w:rsid w:val="0045386F"/>
    <w:rsid w:val="0046008C"/>
    <w:rsid w:val="004600D2"/>
    <w:rsid w:val="004619B0"/>
    <w:rsid w:val="00463A09"/>
    <w:rsid w:val="004938BD"/>
    <w:rsid w:val="00495D27"/>
    <w:rsid w:val="004A129D"/>
    <w:rsid w:val="004A1902"/>
    <w:rsid w:val="004A582C"/>
    <w:rsid w:val="004B1515"/>
    <w:rsid w:val="004B314C"/>
    <w:rsid w:val="004B33F3"/>
    <w:rsid w:val="004B3975"/>
    <w:rsid w:val="004B456A"/>
    <w:rsid w:val="004B4F2A"/>
    <w:rsid w:val="004C3D0F"/>
    <w:rsid w:val="004C4064"/>
    <w:rsid w:val="004C7E1E"/>
    <w:rsid w:val="004D2BC1"/>
    <w:rsid w:val="004D44A9"/>
    <w:rsid w:val="004D6E92"/>
    <w:rsid w:val="004E0EB9"/>
    <w:rsid w:val="004E4B51"/>
    <w:rsid w:val="004F0ECA"/>
    <w:rsid w:val="005028A3"/>
    <w:rsid w:val="00502F6C"/>
    <w:rsid w:val="00503D11"/>
    <w:rsid w:val="00517273"/>
    <w:rsid w:val="00520C6F"/>
    <w:rsid w:val="005345A5"/>
    <w:rsid w:val="00534736"/>
    <w:rsid w:val="00536BD4"/>
    <w:rsid w:val="00541DA1"/>
    <w:rsid w:val="00543E47"/>
    <w:rsid w:val="0054773E"/>
    <w:rsid w:val="00554602"/>
    <w:rsid w:val="00560B3A"/>
    <w:rsid w:val="005632E0"/>
    <w:rsid w:val="00566A4D"/>
    <w:rsid w:val="005723AA"/>
    <w:rsid w:val="0057286B"/>
    <w:rsid w:val="00573EEB"/>
    <w:rsid w:val="00577A31"/>
    <w:rsid w:val="005838B4"/>
    <w:rsid w:val="00586CE7"/>
    <w:rsid w:val="00594E77"/>
    <w:rsid w:val="00595AC0"/>
    <w:rsid w:val="00595F6F"/>
    <w:rsid w:val="005A0208"/>
    <w:rsid w:val="005A19DA"/>
    <w:rsid w:val="005A2189"/>
    <w:rsid w:val="005A307F"/>
    <w:rsid w:val="005B3153"/>
    <w:rsid w:val="005C6255"/>
    <w:rsid w:val="005C709E"/>
    <w:rsid w:val="005D0B83"/>
    <w:rsid w:val="005D0C33"/>
    <w:rsid w:val="005D15B2"/>
    <w:rsid w:val="005D40D8"/>
    <w:rsid w:val="005E656C"/>
    <w:rsid w:val="005E76E6"/>
    <w:rsid w:val="005F0C5E"/>
    <w:rsid w:val="005F33ED"/>
    <w:rsid w:val="005F5049"/>
    <w:rsid w:val="005F7207"/>
    <w:rsid w:val="006130E0"/>
    <w:rsid w:val="00613CC5"/>
    <w:rsid w:val="00617C05"/>
    <w:rsid w:val="00622F96"/>
    <w:rsid w:val="00632840"/>
    <w:rsid w:val="00642384"/>
    <w:rsid w:val="006434D6"/>
    <w:rsid w:val="006475DD"/>
    <w:rsid w:val="0065671C"/>
    <w:rsid w:val="00663AB2"/>
    <w:rsid w:val="00665CC5"/>
    <w:rsid w:val="006752F8"/>
    <w:rsid w:val="00685419"/>
    <w:rsid w:val="00686909"/>
    <w:rsid w:val="006870A4"/>
    <w:rsid w:val="006903DD"/>
    <w:rsid w:val="00695B63"/>
    <w:rsid w:val="006A1B02"/>
    <w:rsid w:val="006A7F23"/>
    <w:rsid w:val="006B0DF6"/>
    <w:rsid w:val="006B4226"/>
    <w:rsid w:val="006C1CC1"/>
    <w:rsid w:val="006C1DB8"/>
    <w:rsid w:val="006D0819"/>
    <w:rsid w:val="006D0CD9"/>
    <w:rsid w:val="006D265F"/>
    <w:rsid w:val="006D58DE"/>
    <w:rsid w:val="006D5F40"/>
    <w:rsid w:val="006D6E63"/>
    <w:rsid w:val="006E033B"/>
    <w:rsid w:val="006F2265"/>
    <w:rsid w:val="006F38FD"/>
    <w:rsid w:val="00701339"/>
    <w:rsid w:val="00702119"/>
    <w:rsid w:val="00703181"/>
    <w:rsid w:val="007061E6"/>
    <w:rsid w:val="0071051B"/>
    <w:rsid w:val="0071092A"/>
    <w:rsid w:val="0073305B"/>
    <w:rsid w:val="0073783E"/>
    <w:rsid w:val="00740D5E"/>
    <w:rsid w:val="00743353"/>
    <w:rsid w:val="00747081"/>
    <w:rsid w:val="0075191D"/>
    <w:rsid w:val="00766144"/>
    <w:rsid w:val="007665CA"/>
    <w:rsid w:val="0076660E"/>
    <w:rsid w:val="00783030"/>
    <w:rsid w:val="007905EC"/>
    <w:rsid w:val="00791C43"/>
    <w:rsid w:val="00795731"/>
    <w:rsid w:val="007A3D83"/>
    <w:rsid w:val="007B1410"/>
    <w:rsid w:val="007B392C"/>
    <w:rsid w:val="007C0504"/>
    <w:rsid w:val="007D0381"/>
    <w:rsid w:val="007D1D4B"/>
    <w:rsid w:val="007D5E24"/>
    <w:rsid w:val="007E46FD"/>
    <w:rsid w:val="007F43EA"/>
    <w:rsid w:val="007F4D6A"/>
    <w:rsid w:val="0080749F"/>
    <w:rsid w:val="008124E2"/>
    <w:rsid w:val="008137F6"/>
    <w:rsid w:val="008142C2"/>
    <w:rsid w:val="00816412"/>
    <w:rsid w:val="00820B07"/>
    <w:rsid w:val="00822B84"/>
    <w:rsid w:val="00825F9F"/>
    <w:rsid w:val="00833F22"/>
    <w:rsid w:val="00845099"/>
    <w:rsid w:val="0085649F"/>
    <w:rsid w:val="008578AA"/>
    <w:rsid w:val="00857B04"/>
    <w:rsid w:val="008727F4"/>
    <w:rsid w:val="00877E32"/>
    <w:rsid w:val="008810BB"/>
    <w:rsid w:val="0089247E"/>
    <w:rsid w:val="00896013"/>
    <w:rsid w:val="008A2B24"/>
    <w:rsid w:val="008A3914"/>
    <w:rsid w:val="008A39B5"/>
    <w:rsid w:val="008A55B7"/>
    <w:rsid w:val="008B389B"/>
    <w:rsid w:val="008C1953"/>
    <w:rsid w:val="008C205A"/>
    <w:rsid w:val="008C28D0"/>
    <w:rsid w:val="008D00D8"/>
    <w:rsid w:val="008D3ABF"/>
    <w:rsid w:val="008E246E"/>
    <w:rsid w:val="008E2AE9"/>
    <w:rsid w:val="008E4EA5"/>
    <w:rsid w:val="008F6095"/>
    <w:rsid w:val="008F732D"/>
    <w:rsid w:val="008F762C"/>
    <w:rsid w:val="009114AF"/>
    <w:rsid w:val="0091727A"/>
    <w:rsid w:val="00917B98"/>
    <w:rsid w:val="00923303"/>
    <w:rsid w:val="00926788"/>
    <w:rsid w:val="00933158"/>
    <w:rsid w:val="00933506"/>
    <w:rsid w:val="00942558"/>
    <w:rsid w:val="00947661"/>
    <w:rsid w:val="00955535"/>
    <w:rsid w:val="00957AB9"/>
    <w:rsid w:val="00963524"/>
    <w:rsid w:val="009636D2"/>
    <w:rsid w:val="00963872"/>
    <w:rsid w:val="00963C80"/>
    <w:rsid w:val="00963DFB"/>
    <w:rsid w:val="00964242"/>
    <w:rsid w:val="0096447F"/>
    <w:rsid w:val="00964C43"/>
    <w:rsid w:val="00966FC0"/>
    <w:rsid w:val="0097515A"/>
    <w:rsid w:val="00980530"/>
    <w:rsid w:val="00984B4F"/>
    <w:rsid w:val="00985DBC"/>
    <w:rsid w:val="00986DC0"/>
    <w:rsid w:val="00995A31"/>
    <w:rsid w:val="009A7BAD"/>
    <w:rsid w:val="009B4397"/>
    <w:rsid w:val="009B7847"/>
    <w:rsid w:val="009D08C2"/>
    <w:rsid w:val="009D410B"/>
    <w:rsid w:val="009E4022"/>
    <w:rsid w:val="009F5DF0"/>
    <w:rsid w:val="009F7F47"/>
    <w:rsid w:val="00A069A8"/>
    <w:rsid w:val="00A11E38"/>
    <w:rsid w:val="00A154A4"/>
    <w:rsid w:val="00A16B58"/>
    <w:rsid w:val="00A24AFB"/>
    <w:rsid w:val="00A25681"/>
    <w:rsid w:val="00A30DF0"/>
    <w:rsid w:val="00A415DF"/>
    <w:rsid w:val="00A42190"/>
    <w:rsid w:val="00A431F9"/>
    <w:rsid w:val="00A5013F"/>
    <w:rsid w:val="00A52F84"/>
    <w:rsid w:val="00A537F1"/>
    <w:rsid w:val="00A558AA"/>
    <w:rsid w:val="00A718DA"/>
    <w:rsid w:val="00A733FD"/>
    <w:rsid w:val="00A76F4C"/>
    <w:rsid w:val="00A77787"/>
    <w:rsid w:val="00A778FF"/>
    <w:rsid w:val="00A92E20"/>
    <w:rsid w:val="00A93026"/>
    <w:rsid w:val="00A936EC"/>
    <w:rsid w:val="00A9512E"/>
    <w:rsid w:val="00AA2018"/>
    <w:rsid w:val="00AA226A"/>
    <w:rsid w:val="00AA316A"/>
    <w:rsid w:val="00AA4062"/>
    <w:rsid w:val="00AB1D87"/>
    <w:rsid w:val="00AB277A"/>
    <w:rsid w:val="00AB7FA3"/>
    <w:rsid w:val="00AC3D47"/>
    <w:rsid w:val="00AD5D8F"/>
    <w:rsid w:val="00AE08A7"/>
    <w:rsid w:val="00AF40A5"/>
    <w:rsid w:val="00B03576"/>
    <w:rsid w:val="00B03965"/>
    <w:rsid w:val="00B04FEA"/>
    <w:rsid w:val="00B052EC"/>
    <w:rsid w:val="00B11C76"/>
    <w:rsid w:val="00B14952"/>
    <w:rsid w:val="00B16753"/>
    <w:rsid w:val="00B23CEA"/>
    <w:rsid w:val="00B23E2D"/>
    <w:rsid w:val="00B2773A"/>
    <w:rsid w:val="00B34A0A"/>
    <w:rsid w:val="00B40E2C"/>
    <w:rsid w:val="00B43EBF"/>
    <w:rsid w:val="00B53A23"/>
    <w:rsid w:val="00B7256C"/>
    <w:rsid w:val="00B81AA3"/>
    <w:rsid w:val="00B85655"/>
    <w:rsid w:val="00B870C7"/>
    <w:rsid w:val="00BA2D48"/>
    <w:rsid w:val="00BA755E"/>
    <w:rsid w:val="00BB09B2"/>
    <w:rsid w:val="00BB147C"/>
    <w:rsid w:val="00BB2996"/>
    <w:rsid w:val="00BB4EF3"/>
    <w:rsid w:val="00BC5A7F"/>
    <w:rsid w:val="00BD5040"/>
    <w:rsid w:val="00BE30C7"/>
    <w:rsid w:val="00BE7498"/>
    <w:rsid w:val="00BF4DBA"/>
    <w:rsid w:val="00BF52EE"/>
    <w:rsid w:val="00BF5F2E"/>
    <w:rsid w:val="00C02E53"/>
    <w:rsid w:val="00C074AF"/>
    <w:rsid w:val="00C10AB6"/>
    <w:rsid w:val="00C145B8"/>
    <w:rsid w:val="00C16050"/>
    <w:rsid w:val="00C24D66"/>
    <w:rsid w:val="00C264F1"/>
    <w:rsid w:val="00C30C30"/>
    <w:rsid w:val="00C35D1D"/>
    <w:rsid w:val="00C37111"/>
    <w:rsid w:val="00C52E27"/>
    <w:rsid w:val="00C60D38"/>
    <w:rsid w:val="00C645F9"/>
    <w:rsid w:val="00C66ACF"/>
    <w:rsid w:val="00C7413C"/>
    <w:rsid w:val="00C75122"/>
    <w:rsid w:val="00C75E72"/>
    <w:rsid w:val="00C87870"/>
    <w:rsid w:val="00C92F30"/>
    <w:rsid w:val="00C963DD"/>
    <w:rsid w:val="00C97523"/>
    <w:rsid w:val="00CA01B7"/>
    <w:rsid w:val="00CA5EC1"/>
    <w:rsid w:val="00CA611F"/>
    <w:rsid w:val="00CB3896"/>
    <w:rsid w:val="00CC38EC"/>
    <w:rsid w:val="00CC4C7E"/>
    <w:rsid w:val="00CC6F03"/>
    <w:rsid w:val="00CD2540"/>
    <w:rsid w:val="00CD2DD7"/>
    <w:rsid w:val="00CD2F45"/>
    <w:rsid w:val="00CE0954"/>
    <w:rsid w:val="00CE09BA"/>
    <w:rsid w:val="00CF0270"/>
    <w:rsid w:val="00CF31F9"/>
    <w:rsid w:val="00D0686C"/>
    <w:rsid w:val="00D12E05"/>
    <w:rsid w:val="00D13378"/>
    <w:rsid w:val="00D13E79"/>
    <w:rsid w:val="00D162D7"/>
    <w:rsid w:val="00D17F82"/>
    <w:rsid w:val="00D201CD"/>
    <w:rsid w:val="00D224BF"/>
    <w:rsid w:val="00D24537"/>
    <w:rsid w:val="00D30D20"/>
    <w:rsid w:val="00D31508"/>
    <w:rsid w:val="00D36A2A"/>
    <w:rsid w:val="00D37ABC"/>
    <w:rsid w:val="00D37F5F"/>
    <w:rsid w:val="00D41401"/>
    <w:rsid w:val="00D46170"/>
    <w:rsid w:val="00D5252E"/>
    <w:rsid w:val="00D5421F"/>
    <w:rsid w:val="00D5647F"/>
    <w:rsid w:val="00D57CAB"/>
    <w:rsid w:val="00D662B8"/>
    <w:rsid w:val="00D71982"/>
    <w:rsid w:val="00D728B4"/>
    <w:rsid w:val="00D767C5"/>
    <w:rsid w:val="00D76980"/>
    <w:rsid w:val="00D76EE0"/>
    <w:rsid w:val="00D81A35"/>
    <w:rsid w:val="00D81D82"/>
    <w:rsid w:val="00D92AF0"/>
    <w:rsid w:val="00D92FE9"/>
    <w:rsid w:val="00D95495"/>
    <w:rsid w:val="00DA4263"/>
    <w:rsid w:val="00DA4DF2"/>
    <w:rsid w:val="00DA5F99"/>
    <w:rsid w:val="00DB11EB"/>
    <w:rsid w:val="00DB3BBC"/>
    <w:rsid w:val="00DB6FC1"/>
    <w:rsid w:val="00DC2B0F"/>
    <w:rsid w:val="00DD0E58"/>
    <w:rsid w:val="00DD1F1E"/>
    <w:rsid w:val="00DD6FA5"/>
    <w:rsid w:val="00DE2B74"/>
    <w:rsid w:val="00DE5005"/>
    <w:rsid w:val="00DF00A2"/>
    <w:rsid w:val="00E06E3C"/>
    <w:rsid w:val="00E07E5F"/>
    <w:rsid w:val="00E17575"/>
    <w:rsid w:val="00E21BFD"/>
    <w:rsid w:val="00E232F5"/>
    <w:rsid w:val="00E270C6"/>
    <w:rsid w:val="00E33790"/>
    <w:rsid w:val="00E43ACD"/>
    <w:rsid w:val="00E5500D"/>
    <w:rsid w:val="00E6152C"/>
    <w:rsid w:val="00E624DE"/>
    <w:rsid w:val="00E76EA7"/>
    <w:rsid w:val="00E83F41"/>
    <w:rsid w:val="00E8453D"/>
    <w:rsid w:val="00E94A9F"/>
    <w:rsid w:val="00E97D42"/>
    <w:rsid w:val="00EA0422"/>
    <w:rsid w:val="00EA2440"/>
    <w:rsid w:val="00EA49D7"/>
    <w:rsid w:val="00EA7B71"/>
    <w:rsid w:val="00EB2134"/>
    <w:rsid w:val="00EB2DBE"/>
    <w:rsid w:val="00EB5496"/>
    <w:rsid w:val="00EB65C1"/>
    <w:rsid w:val="00ED4A0F"/>
    <w:rsid w:val="00ED5F79"/>
    <w:rsid w:val="00EE64C8"/>
    <w:rsid w:val="00EF0609"/>
    <w:rsid w:val="00EF2255"/>
    <w:rsid w:val="00EF780A"/>
    <w:rsid w:val="00F04C23"/>
    <w:rsid w:val="00F11F7C"/>
    <w:rsid w:val="00F1569C"/>
    <w:rsid w:val="00F1789E"/>
    <w:rsid w:val="00F22884"/>
    <w:rsid w:val="00F22E05"/>
    <w:rsid w:val="00F35A79"/>
    <w:rsid w:val="00F412B1"/>
    <w:rsid w:val="00F43E9A"/>
    <w:rsid w:val="00F50AC3"/>
    <w:rsid w:val="00F521BC"/>
    <w:rsid w:val="00F553C1"/>
    <w:rsid w:val="00F5587E"/>
    <w:rsid w:val="00F5688B"/>
    <w:rsid w:val="00F5727A"/>
    <w:rsid w:val="00F722DE"/>
    <w:rsid w:val="00F77A49"/>
    <w:rsid w:val="00F83522"/>
    <w:rsid w:val="00F86751"/>
    <w:rsid w:val="00FA4363"/>
    <w:rsid w:val="00FB0A28"/>
    <w:rsid w:val="00FB0DD2"/>
    <w:rsid w:val="00FB2F21"/>
    <w:rsid w:val="00FB50BA"/>
    <w:rsid w:val="00FB723D"/>
    <w:rsid w:val="00FC66AB"/>
    <w:rsid w:val="00FD68BD"/>
    <w:rsid w:val="00FD7EC7"/>
    <w:rsid w:val="00FE081C"/>
    <w:rsid w:val="00FE19A8"/>
    <w:rsid w:val="00FE333C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4D031-D9DE-4494-8EB0-FD4530B5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74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FC66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6AB"/>
    <w:rPr>
      <w:color w:val="800080"/>
      <w:u w:val="single"/>
    </w:rPr>
  </w:style>
  <w:style w:type="paragraph" w:customStyle="1" w:styleId="font5">
    <w:name w:val="font5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71">
    <w:name w:val="xl7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5">
    <w:name w:val="xl7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6">
    <w:name w:val="xl7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C6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88">
    <w:name w:val="xl8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3">
    <w:name w:val="xl9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5">
    <w:name w:val="xl9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101">
    <w:name w:val="xl10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02">
    <w:name w:val="xl10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A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C495C"/>
    <w:pPr>
      <w:ind w:left="720"/>
      <w:contextualSpacing/>
    </w:pPr>
  </w:style>
  <w:style w:type="character" w:customStyle="1" w:styleId="s1">
    <w:name w:val="s1"/>
    <w:uiPriority w:val="99"/>
    <w:rsid w:val="002C495C"/>
    <w:rPr>
      <w:rFonts w:ascii="Times New Roman" w:hAnsi="Times New Roman" w:cs="Times New Roman" w:hint="default"/>
      <w:b/>
      <w:bCs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2C4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95C"/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C4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7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322478"/>
    <w:pPr>
      <w:widowControl/>
      <w:suppressLineNumbers/>
    </w:pPr>
  </w:style>
  <w:style w:type="paragraph" w:styleId="aa">
    <w:name w:val="No Spacing"/>
    <w:uiPriority w:val="99"/>
    <w:qFormat/>
    <w:rsid w:val="00E97D42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966F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P2100000375" TargetMode="External"/><Relationship Id="rId13" Type="http://schemas.openxmlformats.org/officeDocument/2006/relationships/hyperlink" Target="https://adilet.zan.kz/rus/docs/P2100000375" TargetMode="External"/><Relationship Id="rId18" Type="http://schemas.openxmlformats.org/officeDocument/2006/relationships/hyperlink" Target="https://adilet.zan.kz/rus/docs/P2100000375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P2100000375" TargetMode="External"/><Relationship Id="rId12" Type="http://schemas.openxmlformats.org/officeDocument/2006/relationships/hyperlink" Target="https://adilet.zan.kz/rus/docs/P2100000375" TargetMode="External"/><Relationship Id="rId17" Type="http://schemas.openxmlformats.org/officeDocument/2006/relationships/hyperlink" Target="https://adilet.zan.kz/rus/docs/P21000003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P210000037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P2100000375" TargetMode="External"/><Relationship Id="rId11" Type="http://schemas.openxmlformats.org/officeDocument/2006/relationships/hyperlink" Target="https://adilet.zan.kz/rus/docs/P21000003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P2100000375" TargetMode="External"/><Relationship Id="rId10" Type="http://schemas.openxmlformats.org/officeDocument/2006/relationships/hyperlink" Target="https://adilet.zan.kz/rus/docs/P210000037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P2100000375" TargetMode="External"/><Relationship Id="rId14" Type="http://schemas.openxmlformats.org/officeDocument/2006/relationships/hyperlink" Target="https://adilet.zan.kz/rus/docs/P21000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D6019-1DEF-4495-A9FD-AC7D4858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4707</TotalTime>
  <Pages>5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702</cp:revision>
  <cp:lastPrinted>2021-12-10T04:47:00Z</cp:lastPrinted>
  <dcterms:created xsi:type="dcterms:W3CDTF">2018-01-25T10:18:00Z</dcterms:created>
  <dcterms:modified xsi:type="dcterms:W3CDTF">2022-01-20T11:28:00Z</dcterms:modified>
</cp:coreProperties>
</file>