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BF" w:rsidRDefault="00285EBF" w:rsidP="00285EBF">
      <w:pPr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85EBF" w:rsidRDefault="00285EBF" w:rsidP="00285E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EBF" w:rsidRDefault="00285EBF" w:rsidP="002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совета КГП на ПХВ</w:t>
      </w:r>
    </w:p>
    <w:p w:rsidR="00285EBF" w:rsidRDefault="00285EBF" w:rsidP="00285E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«Павлодарская областная</w:t>
      </w:r>
    </w:p>
    <w:p w:rsidR="00285EBF" w:rsidRDefault="00285EBF" w:rsidP="00285E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5EBF" w:rsidRDefault="00285EBF" w:rsidP="00285E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0D3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599" w:rsidRPr="000D359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D3599">
        <w:rPr>
          <w:rFonts w:ascii="Times New Roman" w:hAnsi="Times New Roman" w:cs="Times New Roman"/>
          <w:b/>
          <w:sz w:val="28"/>
          <w:szCs w:val="28"/>
        </w:rPr>
        <w:t>Н. Ахметов</w:t>
      </w:r>
    </w:p>
    <w:p w:rsidR="00285EBF" w:rsidRDefault="00CD22E3" w:rsidP="00285EBF">
      <w:pPr>
        <w:pStyle w:val="a5"/>
        <w:ind w:left="5843" w:right="1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«___»________</w:t>
      </w:r>
      <w:bookmarkStart w:id="0" w:name="_GoBack"/>
      <w:bookmarkEnd w:id="0"/>
      <w:r w:rsidR="000D3599">
        <w:rPr>
          <w:b/>
          <w:sz w:val="28"/>
          <w:szCs w:val="28"/>
        </w:rPr>
        <w:t>2022г</w:t>
      </w:r>
      <w:r w:rsidR="00285EBF">
        <w:rPr>
          <w:b/>
          <w:sz w:val="28"/>
          <w:szCs w:val="28"/>
        </w:rPr>
        <w:t>.</w:t>
      </w: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i/>
        </w:rPr>
      </w:pPr>
    </w:p>
    <w:p w:rsidR="00285EBF" w:rsidRDefault="00285EBF" w:rsidP="00285EBF">
      <w:pPr>
        <w:ind w:left="2832" w:firstLine="708"/>
        <w:rPr>
          <w:rFonts w:ascii="Times New Roman" w:hAnsi="Times New Roman"/>
          <w:i/>
          <w:sz w:val="20"/>
          <w:szCs w:val="20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и служебной тайны </w:t>
      </w:r>
    </w:p>
    <w:p w:rsidR="00285EBF" w:rsidRDefault="00285EBF" w:rsidP="00285EBF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1D" w:rsidRDefault="0031751D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1D" w:rsidRDefault="0031751D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1D" w:rsidRDefault="0031751D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1D" w:rsidRDefault="0031751D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814" w:rsidRDefault="00E75814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814" w:rsidRDefault="00E75814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Павлодар, 20</w:t>
      </w:r>
      <w:r w:rsidR="000D3599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0D3599" w:rsidRDefault="000D3599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599" w:rsidRDefault="000D3599" w:rsidP="00285EBF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EBF" w:rsidRDefault="00285EBF" w:rsidP="00285EBF">
      <w:pPr>
        <w:pStyle w:val="a4"/>
        <w:widowControl w:val="0"/>
        <w:numPr>
          <w:ilvl w:val="0"/>
          <w:numId w:val="1"/>
        </w:numPr>
        <w:shd w:val="clear" w:color="auto" w:fill="FFFFFF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и служебной тайны коммунального государственного предприятия на праве хозяйственного ведения «Павлодарская областная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Предприятие) разработана в соответствии с Гражданским кодексом, другими нормативными правовыми актами Республики Казахстан и устанавливает общие нормы о сведениях, составляющих коммерческую и служебную тайну, а также меры, направленные на их охрану от незаконного разглашения.</w:t>
      </w:r>
      <w:proofErr w:type="gramEnd"/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Коммерческую и служебную тайну Предприятия составляют сведения, связанные с управлением, финансами, технологической информацией и другой деятельностью, имеющие действительную или потенциальную коммерческую ценность в силу неизвестности их третьим лицам, к ним нет свободного доступа на законном основании, разглашение (передача, распространение) которых может нанести ущерб интересам Предприятия.</w:t>
      </w:r>
    </w:p>
    <w:p w:rsidR="00285EBF" w:rsidRDefault="00285EBF" w:rsidP="00285EBF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приложении к настоящей Инструкции, являющейся ее неотъемлемой частью. 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285EBF" w:rsidRDefault="00285EBF" w:rsidP="00285EB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Предприятия;</w:t>
      </w:r>
    </w:p>
    <w:p w:rsidR="00285EBF" w:rsidRDefault="00285EBF" w:rsidP="00285EB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вакансиях, их количестве и категориях;</w:t>
      </w:r>
    </w:p>
    <w:p w:rsidR="00285EBF" w:rsidRDefault="00285EBF" w:rsidP="00285EB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Казахстан, Уставом и иными внутренними документами Предприятия.</w:t>
      </w:r>
    </w:p>
    <w:p w:rsidR="00285EBF" w:rsidRDefault="00285EBF" w:rsidP="00285EBF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информации, подлежащей обязательному опубликованию либо обязательному доведению до сведения Единственного участника Предприятия, устанавливается Положением об информационной политике Предприятия.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коммерческой и служебной тайны заключается в запрете разглашения вышеуказанных сведений среди определенного либо неопределенного круга лиц, не имеющих доступ к коммерческой или служебной тайне, в любой доступной для восприятия форме.</w:t>
      </w:r>
    </w:p>
    <w:p w:rsidR="00285EBF" w:rsidRDefault="00285EBF" w:rsidP="00285EBF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документах, делах и изданиях, содержащих коммерческую тайну, в целях предотвращения доступа к ним посторонних лиц, проставляется гриф «Конфиденциально», на документах, содержащих служебную тайну, - гриф «Для служебного пользования» или «ДСП».</w:t>
      </w:r>
      <w:proofErr w:type="gramEnd"/>
    </w:p>
    <w:p w:rsidR="00285EBF" w:rsidRDefault="00285EBF" w:rsidP="00285EBF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договор, в котором оговариваются характер, состав сведений, составляющих коммерческую тайну, а также взаимные обязательства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обеспечению ее сохранности в соответствии с законодательством.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предоставления, открытого опубликования сведений, составляющих коммерческую и/или служебную тайну Предприятия, их объем, форма и время опубликования (предоставления) определяются Руководителем Предприятия. 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для открытого опубликования сведений, полученных на договорной или доверительной основе или являющихся результатом совместной деятельности, допускается только с общего согласия партнеров.</w:t>
      </w:r>
    </w:p>
    <w:p w:rsidR="00285EBF" w:rsidRDefault="00285EBF" w:rsidP="00285EBF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EBF" w:rsidRDefault="00285EBF" w:rsidP="00285EBF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Доступ к сведениям, составляющим</w:t>
      </w:r>
    </w:p>
    <w:p w:rsidR="00285EBF" w:rsidRDefault="00285EBF" w:rsidP="00285EBF">
      <w:pPr>
        <w:pStyle w:val="a4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коммерческую и служебную тайну Предприятия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сведениям,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имеют  </w:t>
      </w:r>
      <w:r>
        <w:rPr>
          <w:rFonts w:ascii="Times New Roman" w:hAnsi="Times New Roman" w:cs="Times New Roman"/>
          <w:sz w:val="28"/>
          <w:szCs w:val="28"/>
        </w:rPr>
        <w:t xml:space="preserve">Единственный участник, члены Наблюдательного Совета, </w:t>
      </w:r>
      <w:r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>, Секретарь Наблюдательного совета, руководители структурных подразделений</w:t>
      </w:r>
      <w:r>
        <w:rPr>
          <w:rFonts w:ascii="Times New Roman" w:hAnsi="Times New Roman"/>
          <w:sz w:val="28"/>
          <w:szCs w:val="28"/>
          <w:lang w:val="kk-KZ"/>
        </w:rPr>
        <w:t>, ответственный за делопроизводство и секретную работу</w:t>
      </w:r>
      <w:r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285EBF" w:rsidRDefault="00285EBF" w:rsidP="00285EBF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Остальные работники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/>
          <w:sz w:val="28"/>
          <w:szCs w:val="28"/>
        </w:rPr>
        <w:t>обладают доступом к сведениям и документам, содержащим коммерческую или служебную тайну, только в объеме, необходимом им для выполнения своих служебных обязанностей.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работника Предприятия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>
        <w:rPr>
          <w:rFonts w:ascii="Times New Roman" w:hAnsi="Times New Roman" w:cs="Times New Roman"/>
          <w:sz w:val="28"/>
          <w:szCs w:val="28"/>
        </w:rPr>
        <w:t>подписания им документа о неразглашении этих сведений, который является неотъемлемой частью трудового договора.</w:t>
      </w:r>
    </w:p>
    <w:p w:rsidR="00285EBF" w:rsidRDefault="00285EBF" w:rsidP="00285EBF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который в силу своих служебных обязанностей имеет доступ к сведениям, составляющим коммерческую и/или служебную тайну Предприятия, а также работник, которому будут доверены такие сведения, должен быть ознакомлен с настоящей Инструкцией соответствующим отделом Предприятия.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коммерческую и служебную тайну Предприятия, хранятся в структурных подразделениях Предприятия, к компетенции которых отнесена информация, отраженная в данных документах.</w:t>
      </w:r>
    </w:p>
    <w:p w:rsidR="00285EBF" w:rsidRDefault="00285EBF" w:rsidP="00285EBF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доступа работнику одного структурного подразделения к коммерческой и/или служебной тайне, хранящейся в другом структурном подразделении, осуществляется с разрешения руководителя последнего.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допущенные к сведениям, составляющим коммерческую или служебную тайну,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или служебную тайну, в соответствии с действующим законодательством, настоящей Инструкцией и условиями трудового договора.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со дня приема на работу и до истечения пяти лет с момента расторжения трудового договора обязан хранить в тайне сведения, составляющие коммерческую и служебную тайну, ставшие ему известными по работе, пресекать действия других лиц, которые могут привести к разглашению таких сведений.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Работники сторонних организаций могут быть допущены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ознакомлению и работе с документами, содержащими коммерческую или служебную тайну Предприятия, при наличии соглашения и/или договора о конфиденциальности между этими организациями и </w:t>
      </w:r>
      <w:r>
        <w:rPr>
          <w:rFonts w:ascii="Times New Roman" w:hAnsi="Times New Roman" w:cs="Times New Roman"/>
          <w:sz w:val="28"/>
          <w:szCs w:val="28"/>
          <w:lang w:val="kk-KZ"/>
        </w:rPr>
        <w:t>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285EBF" w:rsidRDefault="00285EBF" w:rsidP="00285EBF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285EBF" w:rsidRDefault="00285EBF" w:rsidP="00285EBF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285EBF" w:rsidRDefault="00285EBF" w:rsidP="00285EBF">
      <w:pPr>
        <w:pStyle w:val="a4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Проверка их наличия.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коммерческую и служебную тайну Предприятия,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Компьютеры, содержащие сведения, составляющие коммерческую и/или служебную тайну, в обязательном порядке должны быть защищены паролем.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или копии документов, содержащих коммерческую и/или служебную тайну, могут находиться у исполнителя в течение срока, необходимого для выполнения задания, при условии полного обеспечения их сохранности, под его личную ответственность.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оставление работниками на рабочих столах, сетевых принтерах и ксероксах оригиналов и копий документов, содержащих коммерческую и/или служебную тайну.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утраты документов, содержащих коммерческую и служебную тайну, либо разглашения сведений, содержащихся в них, немедленно ставится в известность руководитель структурного подразделения и работник отдела управления персоналом и организационной работы, ответственный за делопроизводство и секретную работу. При этом указанные лица должны быть проинформированы об обстоятельствах утраты документов.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служебного расследования факта утраты документов, содержащих коммерческую и служебную тайну, или факта разглашения сведений, содержащихся в этих материалах, приказом Руководителя Предприятия может быть создана комиссия. Собранные комиссией материалы в ходе расследования таких фактов и заключение комиссии (акт) о результатах расследования являются основанием для привлечения виновных лиц к установленной законодательством ответственности.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приема, учета и работы с документами, имеющими гриф «Конфиденциально», «Для служебного пользования» или «ДСП», осуществляется в соответствии с Инструкцией по делопроизводству Предприятия.</w:t>
      </w:r>
    </w:p>
    <w:p w:rsidR="00285EBF" w:rsidRDefault="00285EBF" w:rsidP="00285EBF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таких документов производится не реже одного раза в год работником соответствующего отдела, ответственным за делопроизводство и секретную работу в Предприятии.</w:t>
      </w:r>
    </w:p>
    <w:p w:rsidR="00E75814" w:rsidRDefault="00E75814" w:rsidP="00285EBF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814" w:rsidRDefault="00E75814" w:rsidP="00285EBF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EBF" w:rsidRDefault="00285EBF" w:rsidP="00285EBF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Ограничения, связанные с использованием</w:t>
      </w:r>
    </w:p>
    <w:p w:rsidR="00285EBF" w:rsidRDefault="00285EBF" w:rsidP="00285EBF">
      <w:pPr>
        <w:pStyle w:val="a4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сведений, содержащих коммерческую тайну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имеющие доступ к коммерческой и служебной тайне Предприятия, обязаны:</w:t>
      </w:r>
    </w:p>
    <w:p w:rsidR="00285EBF" w:rsidRDefault="00285EBF" w:rsidP="00285EBF">
      <w:pPr>
        <w:widowControl w:val="0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285EBF" w:rsidRDefault="00285EBF" w:rsidP="00285EBF">
      <w:pPr>
        <w:widowControl w:val="0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285EBF" w:rsidRDefault="00285EBF" w:rsidP="00285EBF">
      <w:pPr>
        <w:widowControl w:val="0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85EBF" w:rsidRDefault="00285EBF" w:rsidP="00285EBF">
      <w:pPr>
        <w:widowControl w:val="0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указанному, по акту приема-передачи. 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запрещается:</w:t>
      </w:r>
    </w:p>
    <w:p w:rsidR="00285EBF" w:rsidRDefault="00285EBF" w:rsidP="00285EBF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разговоры, касающиеся содержания коммерческой и/или служебной тайны Предприятия в присутствии посторонних лиц или работников Предприятия, к компетенции которых данные вопросы не относятся;</w:t>
      </w:r>
    </w:p>
    <w:p w:rsidR="00285EBF" w:rsidRDefault="00285EBF" w:rsidP="00285EBF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 и/или служебную тайну, в документах, статьях, предназначенных для опубликования в открытой печати, выступлениях, интервью и т.д. без соответствующего поручения или разрешения руководства;</w:t>
      </w:r>
    </w:p>
    <w:p w:rsidR="00285EBF" w:rsidRDefault="00285EBF" w:rsidP="00285EBF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 в заявлениях по личным вопросам, жалобах, просьбах;</w:t>
      </w:r>
    </w:p>
    <w:p w:rsidR="00285EBF" w:rsidRDefault="00285EBF" w:rsidP="00285EBF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 тайну, в личных блокнотах, записных книжках, личных компьютерах;</w:t>
      </w:r>
    </w:p>
    <w:p w:rsidR="00285EBF" w:rsidRDefault="00285EBF" w:rsidP="00285EBF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копии с документов, содержащих коммерческую и/или служебную тайну, без соответствующего разрешения;</w:t>
      </w:r>
    </w:p>
    <w:p w:rsidR="00285EBF" w:rsidRDefault="00285EBF" w:rsidP="00285EBF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в рабочих столах ненужные для работы документы, содержащие коммерческую и/или служебную тайну;</w:t>
      </w:r>
    </w:p>
    <w:p w:rsidR="00285EBF" w:rsidRDefault="00285EBF" w:rsidP="00285EBF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из помещений, кабинетов документы, содержащие коммерческую и/или служебную тайну, без разрешения руководителей Предприятия, курирующих структурные подразделения;</w:t>
      </w:r>
    </w:p>
    <w:p w:rsidR="00285EBF" w:rsidRDefault="00285EBF" w:rsidP="00285EBF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сведения документов и изданий с грифом «Конфиденциально», «Для служебного пользования» или «ДСП» и других документов, содержащих коммерческую и служебную тайну, в глобальных и локальных информационных сетях.</w:t>
      </w:r>
    </w:p>
    <w:p w:rsidR="00285EBF" w:rsidRDefault="00285EBF" w:rsidP="00285EBF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BF" w:rsidRDefault="00285EBF" w:rsidP="00285EBF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285EBF" w:rsidRDefault="00285EBF" w:rsidP="00285EB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разглашения или незаконного использования коммерческой или служебной тайны работник несет дисциплинарную, гражданско-правовую и иную ответственность, установленную законодательством Республики Казахстан.</w:t>
      </w:r>
    </w:p>
    <w:p w:rsidR="00E75814" w:rsidRDefault="00E75814" w:rsidP="00285EB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75814" w:rsidRDefault="00E75814" w:rsidP="00285EB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EBF" w:rsidRDefault="00285EBF" w:rsidP="00285EB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№ 1</w:t>
      </w:r>
    </w:p>
    <w:p w:rsidR="00285EBF" w:rsidRDefault="00285EBF" w:rsidP="00285EB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85EBF" w:rsidRDefault="00285EBF" w:rsidP="00285EB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285EBF" w:rsidRDefault="00285EBF" w:rsidP="00285EB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 на ПХВ «Павлодарская областная больница им.Г.Султанова»</w:t>
      </w:r>
    </w:p>
    <w:p w:rsidR="00285EBF" w:rsidRDefault="00285EBF" w:rsidP="00285EBF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EBF" w:rsidRDefault="00285EBF" w:rsidP="00285EBF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EBF" w:rsidRDefault="00285EBF" w:rsidP="00285EBF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75814" w:rsidRDefault="00285EBF" w:rsidP="00E75814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сведений, составляющих</w:t>
      </w:r>
      <w:r w:rsidR="00E75814">
        <w:rPr>
          <w:rFonts w:ascii="Times New Roman" w:hAnsi="Times New Roman" w:cs="Times New Roman"/>
          <w:b/>
          <w:sz w:val="28"/>
          <w:szCs w:val="28"/>
        </w:rPr>
        <w:t xml:space="preserve"> коммерческую и служебную тайну</w:t>
      </w:r>
    </w:p>
    <w:p w:rsidR="00E75814" w:rsidRDefault="00E75814" w:rsidP="00E75814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BF" w:rsidRDefault="00285EBF" w:rsidP="00E75814">
      <w:pPr>
        <w:widowControl w:val="0"/>
        <w:ind w:right="-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Коммерческую тайну КГП на ПХВ 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Павлодарская областная больница им.Г.Султанова</w:t>
      </w:r>
      <w:r>
        <w:rPr>
          <w:rFonts w:ascii="Times New Roman" w:hAnsi="Times New Roman" w:cs="Times New Roman"/>
          <w:sz w:val="28"/>
          <w:szCs w:val="28"/>
        </w:rPr>
        <w:t>» (далее – Предприятие) составляют следующие сведения: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подготовке, принятии и об исполнении руководством и органами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решений по производственным, коммерческим, организационным и иным вопросам (решения органов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иные, вытекающие из них материалы и документы); 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Плане развития Предприятия;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85EBF" w:rsidRDefault="00285EBF" w:rsidP="00285EBF">
      <w:pPr>
        <w:widowControl w:val="0"/>
        <w:numPr>
          <w:ilvl w:val="0"/>
          <w:numId w:val="7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85EBF" w:rsidRDefault="00285EBF" w:rsidP="00285EBF">
      <w:pPr>
        <w:widowControl w:val="0"/>
        <w:numPr>
          <w:ilvl w:val="0"/>
          <w:numId w:val="7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кассовых документов (оприходование и расходование денежных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285EBF" w:rsidRDefault="00285EBF" w:rsidP="00285EBF">
      <w:pPr>
        <w:widowControl w:val="0"/>
        <w:numPr>
          <w:ilvl w:val="0"/>
          <w:numId w:val="7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начислениях заработной планы работникам Предприятия, размере материальной помощи, премий;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учреждениях, иных финансовых организациях (банках)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85EBF" w:rsidRDefault="00285EBF" w:rsidP="00285EBF">
      <w:pPr>
        <w:widowControl w:val="0"/>
        <w:numPr>
          <w:ilvl w:val="0"/>
          <w:numId w:val="8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бюджетов Предприятия;</w:t>
      </w:r>
    </w:p>
    <w:p w:rsidR="00285EBF" w:rsidRDefault="00285EBF" w:rsidP="00285EBF">
      <w:pPr>
        <w:widowControl w:val="0"/>
        <w:numPr>
          <w:ilvl w:val="0"/>
          <w:numId w:val="8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Планов развития (планов финансово-хозяйственной деятельности) Предприятия;</w:t>
      </w:r>
    </w:p>
    <w:p w:rsidR="00285EBF" w:rsidRDefault="00285EBF" w:rsidP="00285EBF">
      <w:pPr>
        <w:widowControl w:val="0"/>
        <w:numPr>
          <w:ilvl w:val="0"/>
          <w:numId w:val="8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с партнерами, сведения о дебиторской и кредиторской задолженности Предприятия;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для участия Предприятия в закупках способом запроса ценовых предложений;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предложения Предприятия до их раскрытия потенциальным поставщикам в соответствии с установленной процедурой;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отечественных и зарубежных подрядчиках, поставщиках,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контрпартнерах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>
        <w:rPr>
          <w:rFonts w:ascii="Times New Roman" w:hAnsi="Times New Roman" w:cs="Times New Roman"/>
          <w:sz w:val="28"/>
          <w:szCs w:val="28"/>
        </w:rPr>
        <w:t xml:space="preserve">, спонсорах, инвесторах, посредниках, а также сведения о взаимоотношениях с ними, их финансовом положении,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контрактов и прочие, которые не содержатся в открытых источниках;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коммерческая тайна организаций-партнеров, переданная Предприятию на доверительной основе (заключено соглашение о конфиденциальности);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совершаемые и совершенные Предприятием сделки, в том числе заключаемые и заключенные договоры, их предмет, содержание, цена и другие существенные условия;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и штатная расстановка Предприятия;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и состоянии защиты коммерческой и служебной тайны Предприятия;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касающиеся объекта интеллектуальной собственности, ноу-хау в ведении бизнеса, в области медицинской науки и техники, определяющие качественно новый уровень возможностей медицины, до официального представления в открытых источниках;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информационной системе Предприятия и о применяемых способах информационной защиты;</w:t>
      </w:r>
    </w:p>
    <w:p w:rsidR="00285EBF" w:rsidRDefault="00285EBF" w:rsidP="00285EBF">
      <w:pPr>
        <w:widowControl w:val="0"/>
        <w:numPr>
          <w:ilvl w:val="0"/>
          <w:numId w:val="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85EBF" w:rsidRDefault="00285EBF" w:rsidP="00285EBF">
      <w:pPr>
        <w:widowControl w:val="0"/>
        <w:numPr>
          <w:ilvl w:val="0"/>
          <w:numId w:val="5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Служебную тайну Предприятия составляют следующие сведения:</w:t>
      </w:r>
    </w:p>
    <w:p w:rsidR="00285EBF" w:rsidRDefault="00285EBF" w:rsidP="00285EBF">
      <w:pPr>
        <w:widowControl w:val="0"/>
        <w:numPr>
          <w:ilvl w:val="0"/>
          <w:numId w:val="9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содержащиеся в личных делах работников Предприятия, в том числе их персональные данные;</w:t>
      </w:r>
    </w:p>
    <w:p w:rsidR="00285EBF" w:rsidRDefault="00285EBF" w:rsidP="00285EBF">
      <w:pPr>
        <w:widowControl w:val="0"/>
        <w:numPr>
          <w:ilvl w:val="0"/>
          <w:numId w:val="9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собственная оценка характера и репутации персонала Предприятия;</w:t>
      </w:r>
    </w:p>
    <w:p w:rsidR="00285EBF" w:rsidRDefault="00285EBF" w:rsidP="00285EBF">
      <w:pPr>
        <w:widowControl w:val="0"/>
        <w:numPr>
          <w:ilvl w:val="0"/>
          <w:numId w:val="9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Предприятия (приказы кадровые, производственные);</w:t>
      </w:r>
    </w:p>
    <w:p w:rsidR="00285EBF" w:rsidRDefault="00285EBF" w:rsidP="00285EBF">
      <w:pPr>
        <w:widowControl w:val="0"/>
        <w:numPr>
          <w:ilvl w:val="0"/>
          <w:numId w:val="9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85EBF" w:rsidRDefault="00285EBF" w:rsidP="00285EBF">
      <w:pPr>
        <w:widowControl w:val="0"/>
        <w:numPr>
          <w:ilvl w:val="0"/>
          <w:numId w:val="9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системе оплаты труда работников Предприятия;</w:t>
      </w:r>
    </w:p>
    <w:p w:rsidR="00285EBF" w:rsidRDefault="00285EBF" w:rsidP="00285EBF">
      <w:pPr>
        <w:widowControl w:val="0"/>
        <w:numPr>
          <w:ilvl w:val="0"/>
          <w:numId w:val="9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статистика Предприятия.</w:t>
      </w:r>
    </w:p>
    <w:p w:rsidR="00285EBF" w:rsidRDefault="00285EBF" w:rsidP="00285EBF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BF" w:rsidRDefault="00285EBF" w:rsidP="00285EBF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A0" w:rsidRDefault="00FF11A0"/>
    <w:sectPr w:rsidR="00FF11A0" w:rsidSect="0013538A">
      <w:pgSz w:w="11906" w:h="16838" w:code="9"/>
      <w:pgMar w:top="1134" w:right="851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2A"/>
    <w:rsid w:val="000D3599"/>
    <w:rsid w:val="0013538A"/>
    <w:rsid w:val="00285EBF"/>
    <w:rsid w:val="0031751D"/>
    <w:rsid w:val="005D572A"/>
    <w:rsid w:val="00CD22E3"/>
    <w:rsid w:val="00D94327"/>
    <w:rsid w:val="00E75814"/>
    <w:rsid w:val="00EB7EA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BF"/>
    <w:pPr>
      <w:spacing w:after="0" w:line="240" w:lineRule="auto"/>
    </w:pPr>
    <w:rPr>
      <w:rFonts w:ascii="Courier New" w:eastAsia="Times New Roman" w:hAnsi="Courier New" w:cs="Courier New"/>
      <w:sz w:val="44"/>
      <w:szCs w:val="44"/>
      <w:lang w:eastAsia="ru-RU"/>
    </w:rPr>
  </w:style>
  <w:style w:type="paragraph" w:styleId="1">
    <w:name w:val="heading 1"/>
    <w:basedOn w:val="a"/>
    <w:next w:val="a"/>
    <w:link w:val="10"/>
    <w:qFormat/>
    <w:rsid w:val="00D94327"/>
    <w:pPr>
      <w:keepNext/>
      <w:jc w:val="right"/>
      <w:outlineLvl w:val="0"/>
    </w:pPr>
    <w:rPr>
      <w:rFonts w:cs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ind w:left="708"/>
    </w:pPr>
    <w:rPr>
      <w:rFonts w:cs="Times New Roman"/>
    </w:rPr>
  </w:style>
  <w:style w:type="paragraph" w:customStyle="1" w:styleId="a5">
    <w:name w:val="Стиль"/>
    <w:rsid w:val="0028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BF"/>
    <w:pPr>
      <w:spacing w:after="0" w:line="240" w:lineRule="auto"/>
    </w:pPr>
    <w:rPr>
      <w:rFonts w:ascii="Courier New" w:eastAsia="Times New Roman" w:hAnsi="Courier New" w:cs="Courier New"/>
      <w:sz w:val="44"/>
      <w:szCs w:val="44"/>
      <w:lang w:eastAsia="ru-RU"/>
    </w:rPr>
  </w:style>
  <w:style w:type="paragraph" w:styleId="1">
    <w:name w:val="heading 1"/>
    <w:basedOn w:val="a"/>
    <w:next w:val="a"/>
    <w:link w:val="10"/>
    <w:qFormat/>
    <w:rsid w:val="00D94327"/>
    <w:pPr>
      <w:keepNext/>
      <w:jc w:val="right"/>
      <w:outlineLvl w:val="0"/>
    </w:pPr>
    <w:rPr>
      <w:rFonts w:cs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ind w:left="708"/>
    </w:pPr>
    <w:rPr>
      <w:rFonts w:cs="Times New Roman"/>
    </w:rPr>
  </w:style>
  <w:style w:type="paragraph" w:customStyle="1" w:styleId="a5">
    <w:name w:val="Стиль"/>
    <w:rsid w:val="0028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2127</Words>
  <Characters>12128</Characters>
  <Application>Microsoft Office Word</Application>
  <DocSecurity>0</DocSecurity>
  <Lines>101</Lines>
  <Paragraphs>28</Paragraphs>
  <ScaleCrop>false</ScaleCrop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2019-05-17T11:00:00Z</dcterms:created>
  <dcterms:modified xsi:type="dcterms:W3CDTF">2022-04-29T10:28:00Z</dcterms:modified>
</cp:coreProperties>
</file>