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E" w:rsidRDefault="002F174E" w:rsidP="002F174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F174E" w:rsidRDefault="002F174E" w:rsidP="002F1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2F174E" w:rsidRDefault="002F174E" w:rsidP="002F1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областная</w:t>
      </w:r>
    </w:p>
    <w:p w:rsidR="002F174E" w:rsidRDefault="002F174E" w:rsidP="002F1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74E" w:rsidRPr="00763025" w:rsidRDefault="002F174E" w:rsidP="002F1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025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763025" w:rsidRPr="00763025">
        <w:rPr>
          <w:rFonts w:ascii="Times New Roman" w:hAnsi="Times New Roman" w:cs="Times New Roman"/>
          <w:b/>
          <w:sz w:val="28"/>
          <w:szCs w:val="28"/>
        </w:rPr>
        <w:t>А.Н.</w:t>
      </w:r>
      <w:r w:rsidR="0023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25" w:rsidRPr="00763025">
        <w:rPr>
          <w:rFonts w:ascii="Times New Roman" w:hAnsi="Times New Roman" w:cs="Times New Roman"/>
          <w:b/>
          <w:sz w:val="28"/>
          <w:szCs w:val="28"/>
        </w:rPr>
        <w:t>Ахметов</w:t>
      </w:r>
    </w:p>
    <w:p w:rsidR="002F174E" w:rsidRDefault="006200DA" w:rsidP="002F174E">
      <w:pPr>
        <w:pStyle w:val="a5"/>
        <w:ind w:left="5843" w:right="15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«__»__________</w:t>
      </w:r>
      <w:r w:rsidR="002F174E">
        <w:rPr>
          <w:b/>
          <w:sz w:val="28"/>
          <w:szCs w:val="28"/>
        </w:rPr>
        <w:t>20</w:t>
      </w:r>
      <w:r w:rsidR="00763025">
        <w:rPr>
          <w:b/>
          <w:sz w:val="28"/>
          <w:szCs w:val="28"/>
        </w:rPr>
        <w:t>22</w:t>
      </w:r>
      <w:r w:rsidR="002F174E">
        <w:rPr>
          <w:b/>
          <w:sz w:val="28"/>
          <w:szCs w:val="28"/>
        </w:rPr>
        <w:t>г.</w:t>
      </w:r>
    </w:p>
    <w:p w:rsidR="002F174E" w:rsidRDefault="002F174E" w:rsidP="002F174E">
      <w:pPr>
        <w:widowControl w:val="0"/>
        <w:shd w:val="clear" w:color="auto" w:fill="FFFFFF"/>
        <w:jc w:val="center"/>
        <w:outlineLvl w:val="0"/>
        <w:rPr>
          <w:i/>
          <w:sz w:val="44"/>
          <w:szCs w:val="44"/>
        </w:rPr>
      </w:pP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Классификатор внутренних нормативных документов </w:t>
      </w: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74E" w:rsidRDefault="002F174E" w:rsidP="002F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внутреннего нормативного документа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уполномоченным государственным органом (МИО) в соответствии  с требованием законодательства Устава и согласованные с Наблюдательным советом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развития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корпоративного управления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наблюдательном совете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определения размера отчисления части чистого дохода и распределение чистого дохода, оставшегося в распоряжении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директором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развития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деловой этики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Кадровая политика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информационной политике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оказании платных услуг и порядке использования средств от оказания платных и иных услуг 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обеспечению сохранности коммерческой и служебной тайны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информационного наполнения Интернет-ресурса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Наблюдательного совета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секретаре Наблюдательного совета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Классификатор внутренних нормативных документов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план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структурных подразделениях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труда работников 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трудового распорядка КГП на ПХВ «Павлодарская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кадровом делопроизводстве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управления рисками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обучения непрерывного и профессионального развития работников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документирования 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Прейскурант цен на платные медицинские услуги</w:t>
            </w:r>
          </w:p>
        </w:tc>
      </w:tr>
      <w:tr w:rsidR="002F174E" w:rsidTr="002F1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E" w:rsidRDefault="002F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</w:tr>
    </w:tbl>
    <w:p w:rsidR="002F174E" w:rsidRDefault="002F174E" w:rsidP="002F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0D"/>
    <w:rsid w:val="0013538A"/>
    <w:rsid w:val="001D4FD8"/>
    <w:rsid w:val="00232E8A"/>
    <w:rsid w:val="002F174E"/>
    <w:rsid w:val="005C590D"/>
    <w:rsid w:val="006200DA"/>
    <w:rsid w:val="00763025"/>
    <w:rsid w:val="00D94327"/>
    <w:rsid w:val="00E4130D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F1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F1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2022-05-05T10:28:00Z</cp:lastPrinted>
  <dcterms:created xsi:type="dcterms:W3CDTF">2019-05-17T10:51:00Z</dcterms:created>
  <dcterms:modified xsi:type="dcterms:W3CDTF">2022-05-05T10:29:00Z</dcterms:modified>
</cp:coreProperties>
</file>