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b/>
          <w:bCs/>
          <w:sz w:val="28"/>
          <w:szCs w:val="28"/>
        </w:rPr>
        <w:t>Порядок получения</w:t>
      </w:r>
      <w:bookmarkStart w:id="0" w:name="_GoBack"/>
      <w:bookmarkEnd w:id="0"/>
      <w:r w:rsidRPr="000E1B47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медицинской помощи</w:t>
      </w:r>
      <w:r w:rsidRPr="000E1B47">
        <w:rPr>
          <w:rFonts w:ascii="Times New Roman" w:hAnsi="Times New Roman" w:cs="Times New Roman"/>
          <w:sz w:val="28"/>
          <w:szCs w:val="28"/>
        </w:rPr>
        <w:br/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 xml:space="preserve">Первичную медико-санитарную помощь (далее - ПМСП) оказывают врачи общей практики (семейные врачи), участковые терапевты, педиатры, фельдшеры, акушерки, медсестры расширенного профиля (общей практики), участковые медицинские сестры, социальные работники в соответствии со статьей </w:t>
      </w:r>
      <w:proofErr w:type="gramStart"/>
      <w:r w:rsidRPr="000E1B47">
        <w:rPr>
          <w:rFonts w:ascii="Times New Roman" w:hAnsi="Times New Roman" w:cs="Times New Roman"/>
          <w:sz w:val="28"/>
          <w:szCs w:val="28"/>
        </w:rPr>
        <w:t>123 ,</w:t>
      </w:r>
      <w:proofErr w:type="gramEnd"/>
      <w:r w:rsidRPr="000E1B47">
        <w:rPr>
          <w:rFonts w:ascii="Times New Roman" w:hAnsi="Times New Roman" w:cs="Times New Roman"/>
          <w:sz w:val="28"/>
          <w:szCs w:val="28"/>
        </w:rPr>
        <w:t xml:space="preserve"> п. 3 Кодекса, показаны психологами в области здравоохранения.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В соответствии с принципом районно-территориального обслуживания лица, проживающие на территории обслуживания поликлиники, закрепляются за врачебной помощью врача общей практики, участкового педиатра, акушера-гинеколога.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Оказание медицинской помощи в поликлинике осуществляется по согласованию граждан с учреждением здравоохранения по месту их жительства.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Порядок оказания медицинской помощи гражданам Республики Казахстан определяется Приказом Министра здравоохранения Республики Казахстан от 24 августа 2021 года № ДСМ-90 Республики Казахстан «Об утверждении принципов оказание первой медико-санитарной помощи».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Медицинская помощь в поликлинике оказывается в соответствии с клиническими протоколами, утвержденными МЗ РК.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Организация ПМСП оказывает медицинскую помощь населению: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1) в рамках ТМККК (постановление Правительства РК от 16 октября 2020 года № 672);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2) в системе МЭМС (постановление Правительства РК от 20 июня 2019 г. № 421);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3) в соответствии с Законом Республики Казахстан "О страховой деятельности" осуществляется в рамках добровольного медицинского страхования.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Порядок обращения пациента в поликлинику за медицинской помощью.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Для получения медицинской помощи гражданину необходимо обратиться в регистратуру поликлиники по месту жительства (Место жительства) лично либо по телефону, либо через сеть Интернет. В указанное время гражданин, обратившийся за медицинской помощью, должен явиться на прием (при вызове на дом он должен находиться по адресу вызова).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Документы, необходимые для оказания медицинской помощи.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Медицинская помощь оказывается гражданам Республики Казахстан, иностранным гражданам и лицам без гражданства при предъявлении документа, удостоверяющего личность: паспорта, вида на жительство в Республике Казахстан, удостоверения беженца.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Людям, не имеющим вышеуказанных документов, срочная и неотложная помощь будет оказана только по жизненным показаниям.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Врач общей практики, участковый педиатр, акушер-гинеколог: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lastRenderedPageBreak/>
        <w:t>· организует оказание первой помощи в соответствии с клиническими протоколами, утвержденными МЗ РК в поликлинике;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· организует медицинскую помощь на дому, если больной не может обратиться в поликлинику;</w:t>
      </w:r>
    </w:p>
    <w:p w:rsidR="000E1B47" w:rsidRPr="000E1B47" w:rsidRDefault="000E1B47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47">
        <w:rPr>
          <w:rFonts w:ascii="Times New Roman" w:hAnsi="Times New Roman" w:cs="Times New Roman"/>
          <w:sz w:val="28"/>
          <w:szCs w:val="28"/>
        </w:rPr>
        <w:t>· Пациенты направляются к врачам-специалистам на консультацию, лечение или в дневной стационар только на основании показаний!</w:t>
      </w:r>
    </w:p>
    <w:p w:rsidR="00395D50" w:rsidRPr="000E1B47" w:rsidRDefault="00395D50" w:rsidP="000E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5D50" w:rsidRPr="000E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E3"/>
    <w:rsid w:val="000E1B47"/>
    <w:rsid w:val="00395D50"/>
    <w:rsid w:val="00B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B064-130A-4DEC-8CC4-BB61A693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STAT-ERNAR</dc:creator>
  <cp:keywords/>
  <dc:description/>
  <cp:lastModifiedBy>STAT-ERNAR</cp:lastModifiedBy>
  <cp:revision>2</cp:revision>
  <dcterms:created xsi:type="dcterms:W3CDTF">2023-07-28T05:38:00Z</dcterms:created>
  <dcterms:modified xsi:type="dcterms:W3CDTF">2023-07-28T05:45:00Z</dcterms:modified>
</cp:coreProperties>
</file>