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ind w:left="495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80081A" w:rsidRDefault="0080081A" w:rsidP="008008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Наблюдательного </w:t>
      </w:r>
    </w:p>
    <w:p w:rsidR="0080081A" w:rsidRDefault="0080081A" w:rsidP="00800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совета КГП на ПХВ</w:t>
      </w:r>
    </w:p>
    <w:p w:rsidR="0080081A" w:rsidRDefault="0080081A" w:rsidP="008008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«Павлодарская областная</w:t>
      </w:r>
    </w:p>
    <w:p w:rsidR="0080081A" w:rsidRDefault="0080081A" w:rsidP="008008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больница </w:t>
      </w:r>
      <w:proofErr w:type="spellStart"/>
      <w:r>
        <w:rPr>
          <w:b/>
          <w:sz w:val="28"/>
          <w:szCs w:val="28"/>
        </w:rPr>
        <w:t>им.Г.Султанова</w:t>
      </w:r>
      <w:proofErr w:type="spellEnd"/>
      <w:r>
        <w:rPr>
          <w:b/>
          <w:sz w:val="28"/>
          <w:szCs w:val="28"/>
        </w:rPr>
        <w:t>»</w:t>
      </w:r>
    </w:p>
    <w:p w:rsidR="0080081A" w:rsidRPr="00763025" w:rsidRDefault="0080081A" w:rsidP="0080081A">
      <w:pPr>
        <w:jc w:val="right"/>
        <w:rPr>
          <w:b/>
          <w:sz w:val="28"/>
          <w:szCs w:val="28"/>
        </w:rPr>
      </w:pPr>
      <w:r w:rsidRPr="00763025">
        <w:rPr>
          <w:b/>
          <w:sz w:val="28"/>
          <w:szCs w:val="28"/>
        </w:rPr>
        <w:t xml:space="preserve">____________ </w:t>
      </w:r>
      <w:proofErr w:type="spellStart"/>
      <w:r>
        <w:rPr>
          <w:b/>
          <w:sz w:val="28"/>
          <w:szCs w:val="28"/>
        </w:rPr>
        <w:t>С.В.Сыздыков</w:t>
      </w:r>
      <w:proofErr w:type="spellEnd"/>
    </w:p>
    <w:p w:rsidR="0080081A" w:rsidRDefault="0080081A" w:rsidP="0080081A">
      <w:pPr>
        <w:jc w:val="right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«__»__________202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spacing w:before="10"/>
        <w:ind w:left="0" w:firstLine="0"/>
        <w:jc w:val="left"/>
      </w:pPr>
    </w:p>
    <w:p w:rsidR="0080081A" w:rsidRPr="007F7A3A" w:rsidRDefault="0080081A" w:rsidP="0080081A">
      <w:pPr>
        <w:spacing w:before="89"/>
        <w:ind w:left="1060" w:right="982"/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Кодекс корпоративного управления </w:t>
      </w:r>
      <w:r>
        <w:rPr>
          <w:b/>
          <w:sz w:val="28"/>
          <w:lang w:val="kk-KZ"/>
        </w:rPr>
        <w:t>КГП на ПХВ «Павлодарская областная больница им. Г. Султанова», управления здравоохранения Павлодарской области, акимата Павлодарской области</w:t>
      </w: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a3"/>
        <w:ind w:left="0" w:firstLine="0"/>
        <w:jc w:val="left"/>
        <w:rPr>
          <w:b/>
          <w:sz w:val="30"/>
        </w:rPr>
      </w:pPr>
    </w:p>
    <w:p w:rsidR="0080081A" w:rsidRDefault="0080081A" w:rsidP="0080081A">
      <w:pPr>
        <w:pStyle w:val="1"/>
        <w:tabs>
          <w:tab w:val="left" w:pos="1943"/>
        </w:tabs>
        <w:spacing w:before="207"/>
        <w:ind w:left="78"/>
        <w:jc w:val="center"/>
      </w:pPr>
      <w:r>
        <w:t xml:space="preserve">г. </w:t>
      </w:r>
      <w:r>
        <w:rPr>
          <w:u w:val="single"/>
        </w:rPr>
        <w:t>Павлодар</w:t>
      </w:r>
      <w:r>
        <w:t>, 202</w:t>
      </w:r>
      <w:r>
        <w:t>5</w:t>
      </w:r>
      <w:bookmarkStart w:id="0" w:name="_GoBack"/>
      <w:bookmarkEnd w:id="0"/>
      <w:r>
        <w:rPr>
          <w:spacing w:val="-1"/>
        </w:rPr>
        <w:t xml:space="preserve"> </w:t>
      </w:r>
      <w:r>
        <w:t>год</w:t>
      </w:r>
    </w:p>
    <w:p w:rsidR="0080081A" w:rsidRDefault="0080081A" w:rsidP="0080081A">
      <w:pPr>
        <w:jc w:val="center"/>
        <w:sectPr w:rsidR="0080081A" w:rsidSect="0080081A">
          <w:pgSz w:w="11910" w:h="16840"/>
          <w:pgMar w:top="620" w:right="940" w:bottom="280" w:left="860" w:header="720" w:footer="720" w:gutter="0"/>
          <w:cols w:space="720"/>
        </w:sectPr>
      </w:pPr>
    </w:p>
    <w:p w:rsidR="0080081A" w:rsidRDefault="0080081A" w:rsidP="0080081A">
      <w:pPr>
        <w:spacing w:before="62"/>
        <w:ind w:left="220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80081A" w:rsidRDefault="0080081A" w:rsidP="0080081A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566"/>
      </w:tblGrid>
      <w:tr w:rsidR="0080081A" w:rsidTr="00AF1190">
        <w:trPr>
          <w:trHeight w:val="277"/>
        </w:trPr>
        <w:tc>
          <w:tcPr>
            <w:tcW w:w="8757" w:type="dxa"/>
          </w:tcPr>
          <w:p w:rsidR="0080081A" w:rsidRDefault="0080081A" w:rsidP="00AF11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z w:val="24"/>
              </w:rPr>
              <w:t xml:space="preserve"> 1.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Глава 2. Принципы корпоративного управления Предприятия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Параграф</w:t>
            </w:r>
            <w:proofErr w:type="spellEnd"/>
            <w:r>
              <w:rPr>
                <w:sz w:val="24"/>
              </w:rPr>
              <w:t xml:space="preserve"> 1. </w:t>
            </w: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разграничения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полномочий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081A" w:rsidTr="00AF1190">
        <w:trPr>
          <w:trHeight w:val="277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2. Принцип защиты прав и интересов собственника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Параграф</w:t>
            </w:r>
            <w:proofErr w:type="spellEnd"/>
            <w:r>
              <w:rPr>
                <w:sz w:val="24"/>
              </w:rPr>
              <w:t xml:space="preserve"> 3.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собственника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Параграф</w:t>
            </w:r>
            <w:proofErr w:type="spellEnd"/>
            <w:r>
              <w:rPr>
                <w:sz w:val="24"/>
              </w:rPr>
              <w:t xml:space="preserve"> 4. </w:t>
            </w:r>
            <w:proofErr w:type="spellStart"/>
            <w:r>
              <w:rPr>
                <w:sz w:val="24"/>
              </w:rPr>
              <w:t>Эффективный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наблюдательный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0081A" w:rsidTr="00AF1190">
        <w:trPr>
          <w:trHeight w:val="277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5. Вознаграждение членов наблюдательного совета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10. Организация деятельности наблюдательного совета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0081A" w:rsidTr="00AF1190">
        <w:trPr>
          <w:trHeight w:val="277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11. Оценка деятельности наблюдательного совета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12. Секретарь наблюдательного совета Предприятия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15. Коллегиальный исполнительный орган. Правление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16. Оценка и вознаграждение членов правления Предприятия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0081A" w:rsidTr="00AF1190">
        <w:trPr>
          <w:trHeight w:val="277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17. Единоличный исполнительный орган. Руководитель Предприятия</w:t>
            </w:r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Параграф</w:t>
            </w:r>
            <w:proofErr w:type="spellEnd"/>
            <w:r>
              <w:rPr>
                <w:sz w:val="24"/>
              </w:rPr>
              <w:t xml:space="preserve"> 18. </w:t>
            </w: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Параграф</w:t>
            </w:r>
            <w:proofErr w:type="spellEnd"/>
            <w:r>
              <w:rPr>
                <w:sz w:val="24"/>
              </w:rPr>
              <w:t xml:space="preserve"> 19.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рисками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0081A" w:rsidTr="00AF1190">
        <w:trPr>
          <w:trHeight w:val="277"/>
        </w:trPr>
        <w:tc>
          <w:tcPr>
            <w:tcW w:w="8757" w:type="dxa"/>
          </w:tcPr>
          <w:p w:rsidR="0080081A" w:rsidRDefault="0080081A" w:rsidP="00AF11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Параграф</w:t>
            </w:r>
            <w:proofErr w:type="spellEnd"/>
            <w:r>
              <w:rPr>
                <w:sz w:val="24"/>
              </w:rPr>
              <w:t xml:space="preserve"> 21. </w:t>
            </w: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корпоративных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0081A" w:rsidTr="00AF1190">
        <w:trPr>
          <w:trHeight w:val="275"/>
        </w:trPr>
        <w:tc>
          <w:tcPr>
            <w:tcW w:w="8757" w:type="dxa"/>
          </w:tcPr>
          <w:p w:rsidR="0080081A" w:rsidRDefault="0080081A" w:rsidP="00AF11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Параграф</w:t>
            </w:r>
            <w:proofErr w:type="spellEnd"/>
            <w:r>
              <w:rPr>
                <w:sz w:val="24"/>
              </w:rPr>
              <w:t xml:space="preserve"> 22. </w:t>
            </w: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line="25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0081A" w:rsidTr="00AF1190">
        <w:trPr>
          <w:trHeight w:val="551"/>
        </w:trPr>
        <w:tc>
          <w:tcPr>
            <w:tcW w:w="8757" w:type="dxa"/>
          </w:tcPr>
          <w:p w:rsidR="0080081A" w:rsidRPr="0080081A" w:rsidRDefault="0080081A" w:rsidP="00AF119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0081A">
              <w:rPr>
                <w:sz w:val="24"/>
                <w:lang w:val="ru-RU"/>
              </w:rPr>
              <w:t>Параграф 23. Принцип прозрачности и объективности раскрытия информации о</w:t>
            </w:r>
          </w:p>
          <w:p w:rsidR="0080081A" w:rsidRDefault="0080081A" w:rsidP="00AF11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566" w:type="dxa"/>
          </w:tcPr>
          <w:p w:rsidR="0080081A" w:rsidRDefault="0080081A" w:rsidP="00AF11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081A" w:rsidRDefault="0080081A" w:rsidP="00AF1190">
            <w:pPr>
              <w:pStyle w:val="TableParagraph"/>
              <w:spacing w:line="264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80081A" w:rsidRDefault="0080081A" w:rsidP="0080081A">
      <w:pPr>
        <w:spacing w:line="258" w:lineRule="exact"/>
        <w:jc w:val="right"/>
        <w:rPr>
          <w:sz w:val="24"/>
        </w:rPr>
        <w:sectPr w:rsidR="0080081A">
          <w:footerReference w:type="default" r:id="rId5"/>
          <w:pgSz w:w="11910" w:h="16840"/>
          <w:pgMar w:top="900" w:right="940" w:bottom="800" w:left="860" w:header="0" w:footer="619" w:gutter="0"/>
          <w:pgNumType w:start="2"/>
          <w:cols w:space="720"/>
        </w:sectPr>
      </w:pPr>
    </w:p>
    <w:p w:rsidR="0080081A" w:rsidRDefault="0080081A" w:rsidP="0080081A">
      <w:pPr>
        <w:spacing w:before="66"/>
        <w:ind w:left="928"/>
        <w:rPr>
          <w:b/>
          <w:sz w:val="24"/>
        </w:rPr>
      </w:pPr>
      <w:r>
        <w:rPr>
          <w:b/>
          <w:sz w:val="24"/>
        </w:rPr>
        <w:lastRenderedPageBreak/>
        <w:t>Глава 1. Общее положение</w:t>
      </w:r>
    </w:p>
    <w:p w:rsidR="0080081A" w:rsidRPr="006C3DF2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right="146" w:firstLine="708"/>
        <w:jc w:val="both"/>
        <w:rPr>
          <w:spacing w:val="-8"/>
          <w:sz w:val="24"/>
          <w:lang w:val="kk-KZ"/>
        </w:rPr>
      </w:pPr>
      <w:r>
        <w:rPr>
          <w:sz w:val="24"/>
        </w:rPr>
        <w:t xml:space="preserve">В настоящем документе изложен Кодекс корпоративного управления государственного предприятия на праве хозяйственного ведения </w:t>
      </w:r>
      <w:r w:rsidRPr="006C3DF2">
        <w:rPr>
          <w:spacing w:val="-8"/>
          <w:sz w:val="24"/>
          <w:lang w:val="kk-KZ"/>
        </w:rPr>
        <w:t>«Павлодарская областная больница им. Г. Султанова», управления здравоохранения Павлодарской области, акимата Павлодарской области</w:t>
      </w:r>
      <w:r w:rsidRPr="006C3DF2">
        <w:rPr>
          <w:spacing w:val="-8"/>
          <w:sz w:val="24"/>
        </w:rPr>
        <w:t xml:space="preserve"> </w:t>
      </w:r>
      <w:r w:rsidRPr="006C3DF2">
        <w:rPr>
          <w:sz w:val="24"/>
        </w:rPr>
        <w:t>(далее -</w:t>
      </w:r>
      <w:r w:rsidRPr="006C3DF2">
        <w:rPr>
          <w:spacing w:val="-27"/>
          <w:sz w:val="24"/>
        </w:rPr>
        <w:t xml:space="preserve"> </w:t>
      </w:r>
      <w:r w:rsidRPr="006C3DF2">
        <w:rPr>
          <w:sz w:val="24"/>
        </w:rPr>
        <w:t>Кодекс).</w:t>
      </w:r>
    </w:p>
    <w:p w:rsidR="0080081A" w:rsidRPr="006C3DF2" w:rsidRDefault="0080081A" w:rsidP="0080081A">
      <w:pPr>
        <w:ind w:left="142" w:firstLine="709"/>
        <w:jc w:val="both"/>
        <w:rPr>
          <w:sz w:val="24"/>
          <w:szCs w:val="24"/>
        </w:rPr>
      </w:pPr>
      <w:r w:rsidRPr="006C3DF2">
        <w:rPr>
          <w:sz w:val="24"/>
          <w:szCs w:val="24"/>
        </w:rPr>
        <w:t xml:space="preserve">Кодекс государственного предприятия на праве хозяйственного введения «Павлодарская областная больница им. Г. Султанова», управления здравоохранения Павлодарской области, </w:t>
      </w:r>
      <w:proofErr w:type="spellStart"/>
      <w:r w:rsidRPr="006C3DF2">
        <w:rPr>
          <w:sz w:val="24"/>
          <w:szCs w:val="24"/>
        </w:rPr>
        <w:t>акимата</w:t>
      </w:r>
      <w:proofErr w:type="spellEnd"/>
      <w:r w:rsidRPr="006C3DF2">
        <w:rPr>
          <w:sz w:val="24"/>
          <w:szCs w:val="24"/>
        </w:rPr>
        <w:t xml:space="preserve"> Павлодарской области (далее -</w:t>
      </w:r>
      <w:r>
        <w:rPr>
          <w:sz w:val="24"/>
          <w:szCs w:val="24"/>
        </w:rPr>
        <w:t xml:space="preserve"> </w:t>
      </w:r>
      <w:r w:rsidRPr="006C3DF2">
        <w:rPr>
          <w:sz w:val="24"/>
          <w:szCs w:val="24"/>
        </w:rPr>
        <w:t>«Павлодарская областная больница им. Г. Султанова</w:t>
      </w:r>
      <w:proofErr w:type="gramStart"/>
      <w:r w:rsidRPr="006C3DF2">
        <w:rPr>
          <w:sz w:val="24"/>
          <w:szCs w:val="24"/>
        </w:rPr>
        <w:t>»)  разработан</w:t>
      </w:r>
      <w:proofErr w:type="gramEnd"/>
      <w:r w:rsidRPr="006C3DF2">
        <w:rPr>
          <w:sz w:val="24"/>
          <w:szCs w:val="24"/>
        </w:rPr>
        <w:t xml:space="preserve"> в соответствии с корпоративными и этическими нормами, а также с признанными в международной практике принципами корпоративного управления.</w:t>
      </w:r>
    </w:p>
    <w:p w:rsidR="0080081A" w:rsidRDefault="0080081A" w:rsidP="0080081A">
      <w:pPr>
        <w:pStyle w:val="a3"/>
        <w:ind w:right="133"/>
      </w:pPr>
      <w:r>
        <w:t>Кодекс направлен на совершенствование корпоративного управления в Предприятии, обеспечение прозрачности и эффективности управления.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firstLine="708"/>
        <w:jc w:val="left"/>
        <w:rPr>
          <w:sz w:val="24"/>
        </w:rPr>
      </w:pPr>
      <w:r>
        <w:rPr>
          <w:sz w:val="24"/>
        </w:rPr>
        <w:t>В настоящем Кодексе используются следующие 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понятия: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ind w:right="134" w:firstLine="708"/>
        <w:jc w:val="both"/>
        <w:rPr>
          <w:sz w:val="24"/>
        </w:rPr>
      </w:pPr>
      <w:r>
        <w:rPr>
          <w:sz w:val="24"/>
        </w:rPr>
        <w:t>собственник – уполномоченный орган в области здравоохранения (местный исполнительный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орган);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партнеры – поставщики и подрядчики, партнеры в 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проектах;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исполнительный орган – единоличный (первый руководитель) или коллегиальный (правление) орган, руководящий текущей 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ind w:right="135" w:firstLine="708"/>
        <w:jc w:val="both"/>
        <w:rPr>
          <w:sz w:val="24"/>
        </w:rPr>
      </w:pPr>
      <w:r>
        <w:rPr>
          <w:sz w:val="24"/>
        </w:rPr>
        <w:t>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 на пятилетний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>наблюдательный совет – орган Предприятия, осуществляющий общее руководство деятельностью организации, за исключением решения вопросов, отнесенных законодательством Республики Казахстан и (или) уставом организации к исключительной компетенции собственника организации и/или Исполнительного органа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ind w:right="139" w:firstLine="708"/>
        <w:jc w:val="both"/>
        <w:rPr>
          <w:sz w:val="24"/>
        </w:rPr>
      </w:pPr>
      <w:r>
        <w:rPr>
          <w:sz w:val="24"/>
        </w:rPr>
        <w:t>корпоративное управление – совокупность процессов,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(акционером), наблюдательным советом (советом директоров), исполнительным органом (правлением), иными органами государственных предприятий и юридических лиц с государственным участием и заинтересованными лицами в интересах собственника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(акционера);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ind w:right="134" w:firstLine="708"/>
        <w:jc w:val="both"/>
        <w:rPr>
          <w:sz w:val="24"/>
        </w:rPr>
      </w:pPr>
      <w:r>
        <w:rPr>
          <w:sz w:val="24"/>
        </w:rPr>
        <w:t>корпоративные события – события, оказывающие существенное влияние на деятельность Предприятия, затрагивающие интересы собственника, определенные Законодательством Республики Казахстан, а также 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ind w:right="135" w:firstLine="708"/>
        <w:jc w:val="both"/>
        <w:rPr>
          <w:sz w:val="24"/>
        </w:rPr>
      </w:pPr>
      <w:r>
        <w:rPr>
          <w:sz w:val="24"/>
        </w:rPr>
        <w:t>корпоративный конфликт – разногласия или спор между собственником и органами Предприятия; членами наблюдательного совета и исполнительного органа, руководителем Службы внутреннего аудита, секретарем наблюдательного совета и иными заинтересованными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198"/>
        </w:tabs>
        <w:spacing w:before="1"/>
        <w:ind w:right="133" w:firstLine="708"/>
        <w:jc w:val="both"/>
        <w:rPr>
          <w:sz w:val="24"/>
        </w:rPr>
      </w:pPr>
      <w:r>
        <w:rPr>
          <w:sz w:val="24"/>
        </w:rPr>
        <w:t>секретарь наблюдательного совета – работник предприятия, не являющийся членом наблюдательного совета и (или) исполнительного органа предприятия, который назначен и подотчетен наблюдательному совету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318"/>
        </w:tabs>
        <w:ind w:right="134" w:firstLine="708"/>
        <w:jc w:val="both"/>
        <w:rPr>
          <w:sz w:val="24"/>
        </w:rPr>
      </w:pPr>
      <w:r>
        <w:rPr>
          <w:sz w:val="24"/>
        </w:rPr>
        <w:t>ключевые показатели (индикаторы) результативности (далее – КПР) – показатели, характеризующие уровень эффективности деятельности Предприятия, должностных лиц и работников Предприятия, которые позволяют оценить эффективность их деятельности. КПР имеют количественное значение, утверждаемое для Предприятия в составе плана развития, либо утверждаемое дифференцированно для каждого работника Предприятия и соответствующее результатам их деятельности за планируемые и отчетные</w:t>
      </w:r>
      <w:r>
        <w:rPr>
          <w:spacing w:val="-17"/>
          <w:sz w:val="24"/>
        </w:rPr>
        <w:t xml:space="preserve"> </w:t>
      </w:r>
      <w:r>
        <w:rPr>
          <w:sz w:val="24"/>
        </w:rPr>
        <w:t>периоды;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должностное лицо – член наблюдательного совета и/или исполнительного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318"/>
        </w:tabs>
        <w:spacing w:before="1"/>
        <w:ind w:right="138" w:firstLine="708"/>
        <w:jc w:val="both"/>
        <w:rPr>
          <w:sz w:val="24"/>
        </w:rPr>
      </w:pPr>
      <w:r>
        <w:rPr>
          <w:sz w:val="24"/>
        </w:rPr>
        <w:t>заинтересованные стороны – физические лица, юридические лица, группы физических или юридических лиц, которые оказывают влияние или могут испытывать влияние на деятельность Предприятия, их продуктов или услуг и связанных с этим действий в силу норм законодательства, заключенных договоров (контрактов) или косвенно (опосредованно); основными представителями заинтересованных сторон являются собственник, работники, клиенты, поставщики, государственные органы, инвесторы, общественные организации, население регионов, в которых осуществляется деятельность Предприятия;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318"/>
        </w:tabs>
        <w:ind w:right="134" w:firstLine="708"/>
        <w:jc w:val="both"/>
        <w:rPr>
          <w:sz w:val="24"/>
        </w:rPr>
      </w:pPr>
      <w:r>
        <w:rPr>
          <w:sz w:val="24"/>
        </w:rPr>
        <w:lastRenderedPageBreak/>
        <w:t>омбудсмен – лицо, назначаемое наблюдательным советом Предприятия, роль которого</w:t>
      </w:r>
      <w:r>
        <w:rPr>
          <w:spacing w:val="2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консультировании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нему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:rsidR="0080081A" w:rsidRDefault="0080081A" w:rsidP="0080081A">
      <w:pPr>
        <w:pStyle w:val="a3"/>
        <w:spacing w:before="61"/>
        <w:ind w:right="139" w:firstLine="0"/>
      </w:pPr>
      <w:r>
        <w:t>оказании содействия в разрешении трудовых споров, конфликтов, проблемных вопросов социально-трудового характера, а также в соблюдении принципов деловой этики работниками Предприятия;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380"/>
        </w:tabs>
        <w:ind w:right="137" w:firstLine="708"/>
        <w:jc w:val="both"/>
        <w:rPr>
          <w:sz w:val="24"/>
        </w:rPr>
      </w:pPr>
      <w:r>
        <w:rPr>
          <w:sz w:val="24"/>
        </w:rPr>
        <w:t>устойчивое развитие – это развитие, при котором Предприятие управляет влиянием своей деятельности на окружающую среду, экономику, общество и принимают решения с учетом соблюдения интересов заинтересованных сторон. Устойчивое развитие должно отвечать потребностям нынешнего поколения, не лишая будущие поколения возможности удовлетворять свои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потребности;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318"/>
        </w:tabs>
        <w:spacing w:before="1"/>
        <w:ind w:right="133" w:firstLine="708"/>
        <w:jc w:val="both"/>
        <w:rPr>
          <w:sz w:val="24"/>
        </w:rPr>
      </w:pPr>
      <w:r>
        <w:rPr>
          <w:sz w:val="24"/>
        </w:rPr>
        <w:t>независимый член наблюдательного совета - член наблюдательного совета, который не является аффилированным лицом Предприятия и не являлся им в течение трех лет, предшествовавших его избранию в наблюдательный совет, не является аффилированным лицом по отношению к аффилированным лицам данного государственного предприятия; не связан подчиненностью с должностными лицами данного Предприятия или организаций – аффилированных лиц данного Предприятия и не был связан подчиненностью с данными лицами в течение трех лет, предшествовавших его избранию в наблюдательный совет; не является государственным служащим; не участвует в аудите данного Предприятия в качестве аудитора, работающего в составе аудиторской организации, и не участвовал в таком аудите в течение трех лет, предшествовавших его избранию в наблюдательный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совет;</w:t>
      </w:r>
    </w:p>
    <w:p w:rsidR="0080081A" w:rsidRDefault="0080081A" w:rsidP="0080081A">
      <w:pPr>
        <w:pStyle w:val="a5"/>
        <w:numPr>
          <w:ilvl w:val="0"/>
          <w:numId w:val="32"/>
        </w:numPr>
        <w:tabs>
          <w:tab w:val="left" w:pos="1318"/>
        </w:tabs>
        <w:spacing w:before="1"/>
        <w:ind w:right="133" w:firstLine="708"/>
        <w:jc w:val="both"/>
        <w:rPr>
          <w:sz w:val="24"/>
        </w:rPr>
      </w:pPr>
      <w:r>
        <w:rPr>
          <w:sz w:val="24"/>
        </w:rPr>
        <w:t>фидуциарные обязательства – обязательства, принимаемые на себя каким-либо лицом, осуществляющим свою профессиональную деятельность в пользу другого лица. Имеются две основные фидуциарные обязанности: добросовестность и разумность. Обязанность добросовестности проявляется в том, что в случае конфликта интересов субъект данной обязанности должен действовать исключительно в интересах Предприятия. В свою очередь, обязанность разумности проявляется в применении навыков, знаний и умений, обычно требуемых в подобной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80081A" w:rsidRDefault="0080081A" w:rsidP="0080081A">
      <w:pPr>
        <w:pStyle w:val="a3"/>
        <w:ind w:right="143"/>
      </w:pPr>
      <w:r>
        <w:t>Иные термины, применяемые в настоящем Кодексе, соответствуют терминам и определениям, используемым в законодательстве Республики Казахстан.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firstLine="708"/>
        <w:jc w:val="left"/>
        <w:rPr>
          <w:sz w:val="24"/>
        </w:rPr>
      </w:pPr>
      <w:r>
        <w:rPr>
          <w:sz w:val="24"/>
        </w:rPr>
        <w:t>При осуществлении деятельности Предприятие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обеспечивает:</w:t>
      </w:r>
    </w:p>
    <w:p w:rsidR="0080081A" w:rsidRDefault="0080081A" w:rsidP="0080081A">
      <w:pPr>
        <w:pStyle w:val="a5"/>
        <w:numPr>
          <w:ilvl w:val="0"/>
          <w:numId w:val="31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управление Предприятием с соблюдением принципа законности и надлежащим уровнем ответственности, разграничением полномочий, подотчетности и</w:t>
      </w:r>
      <w:r>
        <w:rPr>
          <w:spacing w:val="-17"/>
          <w:sz w:val="24"/>
        </w:rPr>
        <w:t xml:space="preserve"> </w:t>
      </w:r>
      <w:r>
        <w:rPr>
          <w:sz w:val="24"/>
        </w:rPr>
        <w:t>эффективности;</w:t>
      </w:r>
    </w:p>
    <w:p w:rsidR="0080081A" w:rsidRDefault="0080081A" w:rsidP="0080081A">
      <w:pPr>
        <w:pStyle w:val="a5"/>
        <w:numPr>
          <w:ilvl w:val="0"/>
          <w:numId w:val="31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систему управления рисками и 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80081A" w:rsidRDefault="0080081A" w:rsidP="0080081A">
      <w:pPr>
        <w:pStyle w:val="a5"/>
        <w:numPr>
          <w:ilvl w:val="0"/>
          <w:numId w:val="31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исключение 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right="133" w:firstLine="708"/>
        <w:jc w:val="both"/>
        <w:rPr>
          <w:sz w:val="24"/>
        </w:rPr>
      </w:pPr>
      <w:r>
        <w:rPr>
          <w:sz w:val="24"/>
        </w:rPr>
        <w:t>Контроль за исполнением Предприятием настоящего Кодекса осуществляется наблюдательным советом Предприятия. Секретарь наблюдательного совета ведет мониторинг и консультируют наблюдательный совет и исполнительный орган Предприятия по вопросам надлежащего соблюдения настоящего Кодекса, а также на ежегодной основе формирует отчет о соблюдении/несоблюдении его принципов 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положений.</w:t>
      </w:r>
    </w:p>
    <w:p w:rsidR="0080081A" w:rsidRDefault="0080081A" w:rsidP="0080081A">
      <w:pPr>
        <w:pStyle w:val="a3"/>
        <w:spacing w:before="1"/>
        <w:ind w:right="134"/>
      </w:pPr>
      <w:r>
        <w:t xml:space="preserve">В последующем данный отчет выносится на рассмотрение </w:t>
      </w:r>
      <w:proofErr w:type="gramStart"/>
      <w:r>
        <w:t>Комитетов  наблюдательного</w:t>
      </w:r>
      <w:proofErr w:type="gramEnd"/>
      <w:r>
        <w:t xml:space="preserve"> совета (при их наличии), утверждается наблюдательным советом и включается в состав годового отчета</w:t>
      </w:r>
      <w:r>
        <w:rPr>
          <w:spacing w:val="-2"/>
        </w:rPr>
        <w:t xml:space="preserve"> </w:t>
      </w:r>
      <w: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right="138" w:firstLine="708"/>
        <w:jc w:val="both"/>
        <w:rPr>
          <w:sz w:val="24"/>
        </w:rPr>
      </w:pPr>
      <w:r>
        <w:rPr>
          <w:sz w:val="24"/>
        </w:rPr>
        <w:t>Случаи несоблюдения положений настоящего Кодекса рассматриваются на заседаниях Комитетов (при их наличии) и наблюдательного совета с принятием решений, направленных на дальнейшее совершенствование корпоративного управления в</w:t>
      </w:r>
      <w:r>
        <w:rPr>
          <w:spacing w:val="-26"/>
          <w:sz w:val="24"/>
        </w:rPr>
        <w:t xml:space="preserve"> </w:t>
      </w:r>
      <w:r>
        <w:rPr>
          <w:sz w:val="24"/>
        </w:rPr>
        <w:t>Предприятии.</w:t>
      </w:r>
    </w:p>
    <w:p w:rsidR="0080081A" w:rsidRDefault="0080081A" w:rsidP="0080081A">
      <w:pPr>
        <w:pStyle w:val="a3"/>
        <w:spacing w:before="4"/>
        <w:ind w:left="0" w:firstLine="0"/>
        <w:jc w:val="left"/>
      </w:pPr>
    </w:p>
    <w:p w:rsidR="0080081A" w:rsidRDefault="0080081A" w:rsidP="0080081A">
      <w:pPr>
        <w:pStyle w:val="1"/>
      </w:pPr>
      <w:r>
        <w:t>Глава 2. Принципы корпоративного управления Предприятия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right="137" w:firstLine="708"/>
        <w:jc w:val="both"/>
        <w:rPr>
          <w:sz w:val="24"/>
        </w:rPr>
      </w:pPr>
      <w:r>
        <w:rPr>
          <w:sz w:val="24"/>
        </w:rPr>
        <w:t>Предприятие рассматривает корпоративное управление как средство повышения эффективности деятельности Предприятия, обеспечения прозрачности подотчетности, укрепления его репутации и снижения затрат на привлеченный капитал. Система корпоративного управления предусматривает разграничение полномочий и ответственности между органами, должностными лицами и 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right="138" w:firstLine="708"/>
        <w:jc w:val="both"/>
        <w:rPr>
          <w:sz w:val="24"/>
        </w:rPr>
      </w:pPr>
      <w:r>
        <w:rPr>
          <w:sz w:val="24"/>
        </w:rPr>
        <w:t xml:space="preserve">Корпоративное управление Предприятия строится на справедливости, честности, ответственности, прозрачности, профессионализме и компетентности. Структура корпоративного управления основывается на уважении прав и интересов всех </w:t>
      </w:r>
      <w:r>
        <w:rPr>
          <w:sz w:val="24"/>
        </w:rPr>
        <w:lastRenderedPageBreak/>
        <w:t>заинтересованных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33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3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</w:p>
    <w:p w:rsidR="0080081A" w:rsidRDefault="0080081A" w:rsidP="0080081A">
      <w:pPr>
        <w:pStyle w:val="a3"/>
        <w:spacing w:before="61"/>
        <w:ind w:firstLine="0"/>
        <w:jc w:val="left"/>
      </w:pPr>
      <w:r>
        <w:t>Предприятия, в том числе росту его ценности, поддержке финансовой стабильности и прибыльности.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firstLine="708"/>
        <w:jc w:val="left"/>
        <w:rPr>
          <w:sz w:val="24"/>
        </w:rPr>
      </w:pPr>
      <w:r>
        <w:rPr>
          <w:sz w:val="24"/>
        </w:rPr>
        <w:t>Основополагающими принципами настоящего 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80081A" w:rsidRDefault="0080081A" w:rsidP="0080081A">
      <w:pPr>
        <w:pStyle w:val="a5"/>
        <w:numPr>
          <w:ilvl w:val="0"/>
          <w:numId w:val="30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принцип разграничения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полномочий;</w:t>
      </w:r>
    </w:p>
    <w:p w:rsidR="0080081A" w:rsidRDefault="0080081A" w:rsidP="0080081A">
      <w:pPr>
        <w:pStyle w:val="a5"/>
        <w:numPr>
          <w:ilvl w:val="0"/>
          <w:numId w:val="30"/>
        </w:numPr>
        <w:tabs>
          <w:tab w:val="left" w:pos="1198"/>
        </w:tabs>
        <w:spacing w:before="1"/>
        <w:ind w:firstLine="708"/>
        <w:rPr>
          <w:sz w:val="24"/>
        </w:rPr>
      </w:pPr>
      <w:r>
        <w:rPr>
          <w:sz w:val="24"/>
        </w:rPr>
        <w:t>принцип защиты прав и 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собственника;</w:t>
      </w:r>
    </w:p>
    <w:p w:rsidR="0080081A" w:rsidRDefault="0080081A" w:rsidP="0080081A">
      <w:pPr>
        <w:pStyle w:val="a5"/>
        <w:numPr>
          <w:ilvl w:val="0"/>
          <w:numId w:val="30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принцип эффективного управления Предприятием наблюдательным советом и исполнительным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органом;</w:t>
      </w:r>
    </w:p>
    <w:p w:rsidR="0080081A" w:rsidRDefault="0080081A" w:rsidP="0080081A">
      <w:pPr>
        <w:pStyle w:val="a5"/>
        <w:numPr>
          <w:ilvl w:val="0"/>
          <w:numId w:val="30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принцип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0081A" w:rsidRDefault="0080081A" w:rsidP="0080081A">
      <w:pPr>
        <w:pStyle w:val="a5"/>
        <w:numPr>
          <w:ilvl w:val="0"/>
          <w:numId w:val="30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принцип управления рисками, внутренний контроль 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аудит;</w:t>
      </w:r>
    </w:p>
    <w:p w:rsidR="0080081A" w:rsidRDefault="0080081A" w:rsidP="0080081A">
      <w:pPr>
        <w:pStyle w:val="a5"/>
        <w:numPr>
          <w:ilvl w:val="0"/>
          <w:numId w:val="30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принцип регулирования корпоративных конфликтов и конфликта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</w:p>
    <w:p w:rsidR="0080081A" w:rsidRDefault="0080081A" w:rsidP="0080081A">
      <w:pPr>
        <w:pStyle w:val="a5"/>
        <w:numPr>
          <w:ilvl w:val="0"/>
          <w:numId w:val="30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принцип прозрачности и объективности раскрытия информации о деятельности 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176"/>
        </w:tabs>
        <w:ind w:right="134" w:firstLine="708"/>
        <w:jc w:val="both"/>
        <w:rPr>
          <w:sz w:val="24"/>
        </w:rPr>
      </w:pPr>
      <w:r>
        <w:rPr>
          <w:sz w:val="24"/>
        </w:rPr>
        <w:t>В рамках структуры корпоративного управления Предприятия определяется разделение обязанностей между органами Предприятия, обеспечивается системность и последовательность процессов корпоративного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5" w:firstLine="708"/>
        <w:jc w:val="both"/>
        <w:rPr>
          <w:sz w:val="24"/>
        </w:rPr>
      </w:pPr>
      <w:r>
        <w:rPr>
          <w:sz w:val="24"/>
        </w:rPr>
        <w:t>Следование принципам корпоративного управления, изложенным в Кодексе, содействует созданию эффективного подхода для проведения объективного анализа деятельности Предприятия и получения рекомендаций от аналитиков, финансовых консультантов и рейтинговых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  <w:spacing w:before="1"/>
      </w:pPr>
      <w:r>
        <w:t>Параграф 1. Принцип разграничения полномочий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Права, обязанности и полномочия собственника, наблюдательного совета и исполнительного органа определяются согласно действующему законодательству Республики Казахстан.</w:t>
      </w:r>
    </w:p>
    <w:p w:rsidR="0080081A" w:rsidRDefault="0080081A" w:rsidP="0080081A">
      <w:pPr>
        <w:pStyle w:val="a3"/>
        <w:ind w:right="135"/>
      </w:pPr>
      <w:r>
        <w:t>Уполномоченный орган в области здравоохранения (местный исполнительный орган) разграничивает свои полномочия в качестве собственника Предприятия и полномочия, связанные с выполнением государственных функций в соответствии со статьей 3 Закона Республики Казахстан от 27 ноября 2000 года «Об административных процедурах» с целью предотвращения конфликта интересов между заинтересованными сторонами и осуществляет свои функции в целях увеличения долгосрочной стоимости (ценности) Предприятия с учетом стимулирования развития соответствующей отрасли и/или региона.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41" w:firstLine="708"/>
        <w:jc w:val="both"/>
        <w:rPr>
          <w:sz w:val="24"/>
        </w:rPr>
      </w:pPr>
      <w:r>
        <w:rPr>
          <w:sz w:val="24"/>
        </w:rPr>
        <w:t xml:space="preserve">Предприятие осуществляет свою деятельность в рамках своей основной (профильной) деятельности. Осуществление новых видов деятельности регулируется Кодексом Республики Казахстан </w:t>
      </w:r>
      <w:r>
        <w:rPr>
          <w:spacing w:val="-4"/>
          <w:sz w:val="24"/>
        </w:rPr>
        <w:t xml:space="preserve">«О </w:t>
      </w:r>
      <w:r>
        <w:rPr>
          <w:sz w:val="24"/>
        </w:rPr>
        <w:t>здоровье народа и 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здравоохранения».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3" w:firstLine="708"/>
        <w:jc w:val="both"/>
        <w:rPr>
          <w:sz w:val="24"/>
        </w:rPr>
      </w:pPr>
      <w:r>
        <w:rPr>
          <w:sz w:val="24"/>
        </w:rPr>
        <w:t>В Предприятии выстраивается оптимальная структура активов, упрощается их структура и организационно-правовая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9" w:firstLine="708"/>
        <w:jc w:val="both"/>
        <w:rPr>
          <w:sz w:val="24"/>
        </w:rPr>
      </w:pPr>
      <w:r>
        <w:rPr>
          <w:sz w:val="24"/>
        </w:rPr>
        <w:t>Государственный орган (уполномоченный орган в области здравоохранения, местный исполнительный орган) как собственник предоставляет Предприятию полную операционную самостоятельность и не вмешивается в оперативную (текущую) и инвестиционную деятельность Предприятия за исключением случаев, предусмотренных законодательством Республики Казахстан, поручениями Президента Республики Казахстан и Правительства 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4" w:firstLine="708"/>
        <w:jc w:val="both"/>
        <w:rPr>
          <w:sz w:val="24"/>
        </w:rPr>
      </w:pPr>
      <w:r>
        <w:rPr>
          <w:sz w:val="24"/>
        </w:rPr>
        <w:t>Сделки и отношения между Предприятием, собственниками и заинтересованными лицами осуществляются на коммерческой основе в рамках действующего законодательства Республики Казахстан, за исключением случаев, когда одной из основных задач Предприятия и организации, является реализация или содействие в реализации государственной политики по развитию тех или иных отраслей Республики Казахстан.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36" w:firstLine="708"/>
        <w:jc w:val="both"/>
        <w:rPr>
          <w:sz w:val="24"/>
        </w:rPr>
      </w:pPr>
      <w:r>
        <w:rPr>
          <w:sz w:val="24"/>
        </w:rPr>
        <w:t>Экономическая деятельность Предприятия отвечает условиям рынка относительно долговых и долевых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финансов:</w:t>
      </w:r>
    </w:p>
    <w:p w:rsidR="0080081A" w:rsidRDefault="0080081A" w:rsidP="0080081A">
      <w:pPr>
        <w:pStyle w:val="a5"/>
        <w:numPr>
          <w:ilvl w:val="0"/>
          <w:numId w:val="29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отношения Предприятия со всеми участниками рынка (в том числе финансовыми и нефинансовыми организациями), основываются на исключительно коммерческой основе, за исключением случаев, когда одной из основных задач Предприятия, является реализация или содействие в реализации государственной политики по развитию отраслей Республики Казахстан;</w:t>
      </w:r>
    </w:p>
    <w:p w:rsidR="0080081A" w:rsidRDefault="0080081A" w:rsidP="0080081A">
      <w:pPr>
        <w:pStyle w:val="a5"/>
        <w:numPr>
          <w:ilvl w:val="0"/>
          <w:numId w:val="29"/>
        </w:numPr>
        <w:tabs>
          <w:tab w:val="left" w:pos="1198"/>
        </w:tabs>
        <w:spacing w:before="61"/>
        <w:ind w:right="133" w:firstLine="708"/>
        <w:jc w:val="both"/>
        <w:rPr>
          <w:sz w:val="24"/>
        </w:rPr>
      </w:pPr>
      <w:r>
        <w:rPr>
          <w:sz w:val="24"/>
        </w:rPr>
        <w:lastRenderedPageBreak/>
        <w:t>хозяйственная деятельность Предприятия не получает выгоду от какой-либо косвенной финансовой поддержки, что дает преимущества перед частными конкурентами, за исключением случаев, предусмотренных законодательством Республики</w:t>
      </w:r>
      <w:r>
        <w:rPr>
          <w:spacing w:val="-12"/>
          <w:sz w:val="24"/>
        </w:rPr>
        <w:t xml:space="preserve"> </w:t>
      </w:r>
      <w:r>
        <w:rPr>
          <w:sz w:val="24"/>
        </w:rPr>
        <w:t>Казахстан;</w:t>
      </w:r>
    </w:p>
    <w:p w:rsidR="0080081A" w:rsidRDefault="0080081A" w:rsidP="0080081A">
      <w:pPr>
        <w:pStyle w:val="a5"/>
        <w:numPr>
          <w:ilvl w:val="0"/>
          <w:numId w:val="29"/>
        </w:numPr>
        <w:tabs>
          <w:tab w:val="left" w:pos="1198"/>
        </w:tabs>
        <w:ind w:right="133" w:firstLine="708"/>
        <w:jc w:val="both"/>
        <w:rPr>
          <w:sz w:val="24"/>
        </w:rPr>
      </w:pPr>
      <w:r>
        <w:rPr>
          <w:sz w:val="24"/>
        </w:rPr>
        <w:t>соблюдение норм прибыли от хозяйственной деятельности Предприятия с учетом рабочих условий, которые соответствуют результатам, полученным конкурирующими частными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42" w:firstLine="708"/>
        <w:jc w:val="both"/>
        <w:rPr>
          <w:sz w:val="24"/>
        </w:rPr>
      </w:pPr>
      <w:r>
        <w:rPr>
          <w:sz w:val="24"/>
        </w:rPr>
        <w:t>При участии Предприятия в государственных закупках в качестве заказчика, примененные процедуры являются конкурентоспособными, прозрачными (с учетом принципа конфиденциальности) и носят недискриминационный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4" w:firstLine="708"/>
        <w:jc w:val="both"/>
        <w:rPr>
          <w:sz w:val="24"/>
        </w:rPr>
      </w:pPr>
      <w:r>
        <w:rPr>
          <w:sz w:val="24"/>
        </w:rPr>
        <w:t>Взаимоотношения (взаимодействие) между государственными органом и Предприятием осуществляются через наблюдательный совет и/или исполнительный орган Предприятия в соответствии с принципами корпоративного управления. Роль и функции председателя наблюдательного совета и руководителя исполнительного органа Предприятия разграничивается и закрепляется в документах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3" w:firstLine="708"/>
        <w:jc w:val="both"/>
        <w:rPr>
          <w:sz w:val="24"/>
        </w:rPr>
      </w:pPr>
      <w:r>
        <w:rPr>
          <w:sz w:val="24"/>
        </w:rPr>
        <w:t>Предприятие раскрывает собственнику, наблюдательному совету Предприятия и иным заинтересованным сторонам информацию о деятельности Предприятия согласно Законодательству Республики Казахстан, Уставу Предприятия и обеспечивает прозрачность деятельности Предприятия перед всеми заинтересованными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left="1295" w:hanging="367"/>
        <w:jc w:val="left"/>
        <w:rPr>
          <w:sz w:val="24"/>
        </w:rPr>
      </w:pPr>
      <w:r>
        <w:rPr>
          <w:sz w:val="24"/>
        </w:rPr>
        <w:t>Система корпоративного управления предусматривает взаимоотношения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между:</w:t>
      </w:r>
    </w:p>
    <w:p w:rsidR="0080081A" w:rsidRDefault="0080081A" w:rsidP="0080081A">
      <w:pPr>
        <w:pStyle w:val="a5"/>
        <w:numPr>
          <w:ilvl w:val="0"/>
          <w:numId w:val="28"/>
        </w:numPr>
        <w:tabs>
          <w:tab w:val="left" w:pos="1198"/>
        </w:tabs>
        <w:rPr>
          <w:sz w:val="24"/>
        </w:rPr>
      </w:pPr>
      <w:r>
        <w:rPr>
          <w:sz w:val="24"/>
        </w:rPr>
        <w:t>собственником;</w:t>
      </w:r>
    </w:p>
    <w:p w:rsidR="0080081A" w:rsidRDefault="0080081A" w:rsidP="0080081A">
      <w:pPr>
        <w:pStyle w:val="a5"/>
        <w:numPr>
          <w:ilvl w:val="0"/>
          <w:numId w:val="28"/>
        </w:numPr>
        <w:tabs>
          <w:tab w:val="left" w:pos="1198"/>
        </w:tabs>
        <w:rPr>
          <w:sz w:val="24"/>
        </w:rPr>
      </w:pPr>
      <w:r>
        <w:rPr>
          <w:sz w:val="24"/>
        </w:rPr>
        <w:t>наблюдательным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советом;</w:t>
      </w:r>
    </w:p>
    <w:p w:rsidR="0080081A" w:rsidRDefault="0080081A" w:rsidP="0080081A">
      <w:pPr>
        <w:pStyle w:val="a5"/>
        <w:numPr>
          <w:ilvl w:val="0"/>
          <w:numId w:val="28"/>
        </w:numPr>
        <w:tabs>
          <w:tab w:val="left" w:pos="1198"/>
        </w:tabs>
        <w:rPr>
          <w:sz w:val="24"/>
        </w:rPr>
      </w:pPr>
      <w:r>
        <w:rPr>
          <w:sz w:val="24"/>
        </w:rPr>
        <w:t>исполнительным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органом;</w:t>
      </w:r>
    </w:p>
    <w:p w:rsidR="0080081A" w:rsidRDefault="0080081A" w:rsidP="0080081A">
      <w:pPr>
        <w:pStyle w:val="a5"/>
        <w:numPr>
          <w:ilvl w:val="0"/>
          <w:numId w:val="28"/>
        </w:numPr>
        <w:tabs>
          <w:tab w:val="left" w:pos="1198"/>
        </w:tabs>
        <w:rPr>
          <w:sz w:val="24"/>
        </w:rPr>
      </w:pPr>
      <w:r>
        <w:rPr>
          <w:sz w:val="24"/>
        </w:rPr>
        <w:t>заинтересованными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сторонами;</w:t>
      </w:r>
    </w:p>
    <w:p w:rsidR="0080081A" w:rsidRDefault="0080081A" w:rsidP="0080081A">
      <w:pPr>
        <w:pStyle w:val="a5"/>
        <w:numPr>
          <w:ilvl w:val="0"/>
          <w:numId w:val="28"/>
        </w:numPr>
        <w:tabs>
          <w:tab w:val="left" w:pos="1198"/>
        </w:tabs>
        <w:rPr>
          <w:sz w:val="24"/>
        </w:rPr>
      </w:pPr>
      <w:r>
        <w:rPr>
          <w:sz w:val="24"/>
        </w:rPr>
        <w:t>иными органами, определяемыми 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356"/>
        </w:tabs>
        <w:ind w:right="138" w:firstLine="708"/>
        <w:jc w:val="both"/>
        <w:rPr>
          <w:sz w:val="24"/>
        </w:rPr>
      </w:pPr>
      <w:r>
        <w:rPr>
          <w:sz w:val="24"/>
        </w:rPr>
        <w:t>Предприятие утверждает положения об органах (в случае если такие положения не предусмотрены Уставом Предприятия) и структурных подразделениях, а также должностные инструкции. Соблюдение положений данных документов обеспечивает системность и последовательность процессов корпоративного управления.</w:t>
      </w:r>
    </w:p>
    <w:p w:rsidR="0080081A" w:rsidRDefault="0080081A" w:rsidP="0080081A">
      <w:pPr>
        <w:pStyle w:val="a3"/>
        <w:ind w:right="140"/>
      </w:pPr>
      <w:r>
        <w:t>Предприятие, и должностные лица обеспечивают рост долгосрочной стоимости и устойчивое развитие Предприятия, соответственно, и принимаемые решения и действия/бездействие, в порядке, установленном законодательством Республики Казахстан и внутренними документами 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Одной из основных стратегических задач Предприятия является обеспечение роста долгосрочной стоимости и устойчивого развития Предприятия, что отражается в планах развития. Все принимаемые решения и действия соответствуют 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3" w:firstLine="708"/>
        <w:jc w:val="both"/>
        <w:rPr>
          <w:sz w:val="24"/>
        </w:rPr>
      </w:pPr>
      <w:r>
        <w:rPr>
          <w:sz w:val="24"/>
        </w:rPr>
        <w:t>Основным элементом оценки эффективности деятельности Предприятия и его исполнительного органа является система КПР. Собственник через своих представителей в наблюдательном совете (либо путем письменного уведомления) выражают стратегические ориентиры и свои ожидания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КПР.</w:t>
      </w:r>
    </w:p>
    <w:p w:rsidR="0080081A" w:rsidRDefault="0080081A" w:rsidP="0080081A">
      <w:pPr>
        <w:pStyle w:val="a3"/>
        <w:spacing w:before="1"/>
        <w:ind w:right="143"/>
      </w:pPr>
      <w:r>
        <w:t>В целях достижения КПР, Предприятие разрабатывает план развития в соответствии с законодательством Республики Казахстан.</w:t>
      </w:r>
    </w:p>
    <w:p w:rsidR="0080081A" w:rsidRDefault="0080081A" w:rsidP="0080081A">
      <w:pPr>
        <w:pStyle w:val="a3"/>
        <w:ind w:right="136"/>
      </w:pPr>
      <w:r>
        <w:t>На ежегодной основе осуществляется оценка достижения КПР Предприятия. Данная оценка влияет на вознаграждение руководителя и членов исполнительных органов, принимается во внимание при их переизбрании, а также является одним из оснований для их отстранения от занимаемой должности досрочно.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2. Принцип защиты прав и интересов собственника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4" w:firstLine="708"/>
        <w:jc w:val="both"/>
        <w:rPr>
          <w:sz w:val="24"/>
        </w:rPr>
      </w:pPr>
      <w:r>
        <w:rPr>
          <w:sz w:val="24"/>
        </w:rPr>
        <w:t>Соблюдение прав собственника является ключевым условием для привлечения инвестиций в Предприятии. Корпоративное управление в Предприятии основывается на обеспечении защиты, уважения прав и законных интересов участников и направлено на способствование эффективной деятельности Предприятия, в том числе росту долгосрочной стоимости Предприятия, поддержанию их финансовой стабильности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прибыльности.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0" w:firstLine="708"/>
        <w:jc w:val="both"/>
        <w:rPr>
          <w:sz w:val="24"/>
        </w:rPr>
      </w:pPr>
      <w:r>
        <w:rPr>
          <w:sz w:val="24"/>
        </w:rPr>
        <w:t>При наличии в Предприятии нескольких Собственников, обеспечивается справедливое отношение к каждому из</w:t>
      </w:r>
      <w:r>
        <w:rPr>
          <w:spacing w:val="-9"/>
          <w:sz w:val="24"/>
        </w:rPr>
        <w:t xml:space="preserve"> </w:t>
      </w:r>
      <w:r>
        <w:rPr>
          <w:sz w:val="24"/>
        </w:rPr>
        <w:t>них.</w:t>
      </w:r>
    </w:p>
    <w:p w:rsidR="0080081A" w:rsidRDefault="0080081A" w:rsidP="0080081A">
      <w:pPr>
        <w:pStyle w:val="a3"/>
        <w:spacing w:before="61"/>
        <w:ind w:right="137"/>
      </w:pPr>
      <w:r>
        <w:t xml:space="preserve">Корпоративное управление в Предприятии основано на принципе защиты и уважения </w:t>
      </w:r>
      <w:r>
        <w:lastRenderedPageBreak/>
        <w:t>прав и законных интересов собственника и способствует эффективной деятельности Предприятия, в том числе росту активов Предприятия и поддержанию финансовой стабильности и прибыльности Предприятия.</w:t>
      </w:r>
    </w:p>
    <w:p w:rsidR="0080081A" w:rsidRDefault="0080081A" w:rsidP="0080081A">
      <w:pPr>
        <w:pStyle w:val="a3"/>
        <w:tabs>
          <w:tab w:val="left" w:pos="5642"/>
        </w:tabs>
        <w:spacing w:before="1"/>
        <w:ind w:left="928" w:right="144" w:firstLine="0"/>
        <w:jc w:val="left"/>
      </w:pPr>
      <w:r>
        <w:t xml:space="preserve">Собственник имеет права, предусмотренные Законодательством и Уставом. Корпоративное  </w:t>
      </w:r>
      <w:r>
        <w:rPr>
          <w:spacing w:val="10"/>
        </w:rPr>
        <w:t xml:space="preserve"> </w:t>
      </w:r>
      <w:r>
        <w:t xml:space="preserve">управление  </w:t>
      </w:r>
      <w:r>
        <w:rPr>
          <w:spacing w:val="8"/>
        </w:rPr>
        <w:t xml:space="preserve"> </w:t>
      </w:r>
      <w:r>
        <w:t>обеспечивает</w:t>
      </w:r>
      <w:r>
        <w:tab/>
        <w:t>собственнику реализацию своих</w:t>
      </w:r>
      <w:r>
        <w:rPr>
          <w:spacing w:val="34"/>
        </w:rPr>
        <w:t xml:space="preserve"> </w:t>
      </w:r>
      <w:r>
        <w:t>прав,</w:t>
      </w:r>
    </w:p>
    <w:p w:rsidR="0080081A" w:rsidRDefault="0080081A" w:rsidP="0080081A">
      <w:pPr>
        <w:pStyle w:val="a3"/>
        <w:ind w:right="136" w:firstLine="0"/>
      </w:pPr>
      <w:r>
        <w:t>связанных с участием в управлении Предприятием. Собственник имеет право в порядке, предусмотренном действующим Законодательством, обращаться в государственные органы для защиты своих прав и законных интересов в случае совершения органами Предприятия действий, нарушающих нормы законодательства Республики Казахстан и Устава, в порядке, предусмотренном действующим законодательством Республики Казахстан.</w:t>
      </w:r>
    </w:p>
    <w:p w:rsidR="0080081A" w:rsidRDefault="0080081A" w:rsidP="0080081A">
      <w:pPr>
        <w:pStyle w:val="a3"/>
        <w:ind w:right="139"/>
      </w:pPr>
      <w:r>
        <w:t>Порядок обмена информацией между Предприятием и собственником регулируется Законодательством, Уставом и внутренними документами Предприятия.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3. Обеспечение прав Собственника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left="1295" w:hanging="367"/>
        <w:jc w:val="left"/>
        <w:rPr>
          <w:sz w:val="24"/>
        </w:rPr>
      </w:pPr>
      <w:r>
        <w:rPr>
          <w:sz w:val="24"/>
        </w:rPr>
        <w:t>Предприятие обеспечивает реализацию прав Собственника, в 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числе:</w:t>
      </w:r>
    </w:p>
    <w:p w:rsidR="0080081A" w:rsidRDefault="0080081A" w:rsidP="0080081A">
      <w:pPr>
        <w:pStyle w:val="a5"/>
        <w:numPr>
          <w:ilvl w:val="0"/>
          <w:numId w:val="27"/>
        </w:numPr>
        <w:tabs>
          <w:tab w:val="left" w:pos="1078"/>
        </w:tabs>
        <w:ind w:right="133" w:firstLine="708"/>
        <w:rPr>
          <w:sz w:val="24"/>
        </w:rPr>
      </w:pPr>
      <w:r>
        <w:rPr>
          <w:sz w:val="24"/>
        </w:rPr>
        <w:t>право участия в управлении Предприятием и избрания наблюдательного совета в порядке, предусмотренном Законом о государственном имуществе, и/или Уставом Предприятия;</w:t>
      </w:r>
    </w:p>
    <w:p w:rsidR="0080081A" w:rsidRDefault="0080081A" w:rsidP="0080081A">
      <w:pPr>
        <w:pStyle w:val="a5"/>
        <w:numPr>
          <w:ilvl w:val="0"/>
          <w:numId w:val="27"/>
        </w:numPr>
        <w:tabs>
          <w:tab w:val="left" w:pos="1078"/>
        </w:tabs>
        <w:ind w:right="134" w:firstLine="708"/>
        <w:rPr>
          <w:sz w:val="24"/>
        </w:rPr>
      </w:pPr>
      <w:r>
        <w:rPr>
          <w:sz w:val="24"/>
        </w:rPr>
        <w:t>право на получение информации о деятельности Предприятия, в том числе знакомиться с финансовой отчетностью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27"/>
        </w:numPr>
        <w:tabs>
          <w:tab w:val="left" w:pos="1078"/>
        </w:tabs>
        <w:ind w:right="136" w:firstLine="708"/>
        <w:rPr>
          <w:sz w:val="24"/>
        </w:rPr>
      </w:pPr>
      <w:r>
        <w:rPr>
          <w:sz w:val="24"/>
        </w:rPr>
        <w:t>право обращения в Предприятие с письменными запросами в отношении его деятельности и получения мотивированных и исчерпывающих ответов в сроки, установленные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27"/>
        </w:numPr>
        <w:tabs>
          <w:tab w:val="left" w:pos="1078"/>
        </w:tabs>
        <w:ind w:firstLine="708"/>
        <w:jc w:val="left"/>
        <w:rPr>
          <w:sz w:val="24"/>
        </w:rPr>
      </w:pPr>
      <w:r>
        <w:rPr>
          <w:sz w:val="24"/>
        </w:rPr>
        <w:t>право на оспаривание в судебном порядке принятые органами Предприятия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Собственник может проводить заседания с наблюдательным советом и исполнительным органом для подведения итогов деятельности года и принятия решений по вопросам своей компетенции. Собственник также может проводить в течение года регулярные встречи с председателем наблюдательного совета для обсуждения вопросов деятельности Предприятия в рамках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  <w:spacing w:before="1"/>
      </w:pPr>
      <w:r>
        <w:t>Параграф 4. Эффективный наблюдательный совет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Наблюдательный совет является органом управления, подотчетным Собственнику, обеспечивающим стратегическое руководство организацией и контроль за деятельностью правления.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>Наблюдательный совет обеспечивает полную прозрачность своей деятельности перед Собственником, а также внедрение всех положений 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Кодекса.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3" w:firstLine="708"/>
        <w:jc w:val="both"/>
        <w:rPr>
          <w:sz w:val="24"/>
        </w:rPr>
      </w:pPr>
      <w:r>
        <w:rPr>
          <w:sz w:val="24"/>
        </w:rPr>
        <w:t>Наблюдательный совет осуществляет свои функции в соответствии с Законом о государственном имуществе, Уставом Предприятия, настоящим Кодексом, положением о наблюдательном совете и иными внутренними документами 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left="1295" w:hanging="367"/>
        <w:jc w:val="left"/>
        <w:rPr>
          <w:sz w:val="24"/>
        </w:rPr>
      </w:pPr>
      <w:r>
        <w:rPr>
          <w:sz w:val="24"/>
        </w:rPr>
        <w:t>Наблюдательный совет уделяет особое внимание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по:</w:t>
      </w:r>
    </w:p>
    <w:p w:rsidR="0080081A" w:rsidRDefault="0080081A" w:rsidP="0080081A">
      <w:pPr>
        <w:pStyle w:val="a5"/>
        <w:numPr>
          <w:ilvl w:val="0"/>
          <w:numId w:val="26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постановке и мониторингу КПР, устанавливаемых в 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80081A" w:rsidRDefault="0080081A" w:rsidP="0080081A">
      <w:pPr>
        <w:pStyle w:val="a5"/>
        <w:numPr>
          <w:ilvl w:val="0"/>
          <w:numId w:val="26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организации и надзору за эффективным функционированием системы управления рисками 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80081A" w:rsidRDefault="0080081A" w:rsidP="0080081A">
      <w:pPr>
        <w:pStyle w:val="a5"/>
        <w:numPr>
          <w:ilvl w:val="0"/>
          <w:numId w:val="26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80081A" w:rsidRDefault="0080081A" w:rsidP="0080081A">
      <w:pPr>
        <w:pStyle w:val="a5"/>
        <w:numPr>
          <w:ilvl w:val="0"/>
          <w:numId w:val="26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избранию (переизбранию), вознаграждению, планированию преемственности и надзору за деятельностью исполнительного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органа;</w:t>
      </w:r>
    </w:p>
    <w:p w:rsidR="0080081A" w:rsidRDefault="0080081A" w:rsidP="0080081A">
      <w:pPr>
        <w:pStyle w:val="a5"/>
        <w:numPr>
          <w:ilvl w:val="0"/>
          <w:numId w:val="26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корпоративному управлению и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этике;</w:t>
      </w:r>
    </w:p>
    <w:p w:rsidR="0080081A" w:rsidRDefault="0080081A" w:rsidP="0080081A">
      <w:pPr>
        <w:pStyle w:val="a5"/>
        <w:numPr>
          <w:ilvl w:val="0"/>
          <w:numId w:val="26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соблюдению в Предприятии положений настоящего Кодекса и корпоративных стандартов Предприятия в области деловой этики (Кодекса деловой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этики).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61"/>
        <w:ind w:right="136" w:firstLine="708"/>
        <w:jc w:val="both"/>
        <w:rPr>
          <w:sz w:val="24"/>
        </w:rPr>
      </w:pPr>
      <w:r>
        <w:rPr>
          <w:sz w:val="24"/>
        </w:rPr>
        <w:t>Члены наблюдательного совета добросовестно выполняют свои функциональные обязанности и в своей деятельности придерживаются 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принципов:</w:t>
      </w:r>
    </w:p>
    <w:p w:rsidR="0080081A" w:rsidRDefault="0080081A" w:rsidP="0080081A">
      <w:pPr>
        <w:pStyle w:val="a5"/>
        <w:numPr>
          <w:ilvl w:val="0"/>
          <w:numId w:val="25"/>
        </w:numPr>
        <w:tabs>
          <w:tab w:val="left" w:pos="1198"/>
        </w:tabs>
        <w:ind w:right="134" w:firstLine="708"/>
        <w:jc w:val="both"/>
        <w:rPr>
          <w:sz w:val="24"/>
        </w:rPr>
      </w:pPr>
      <w:r>
        <w:rPr>
          <w:sz w:val="24"/>
        </w:rPr>
        <w:t xml:space="preserve">действовать в пределах своих полномочий – члены наблюдательного совета принимают решения и действуют в пределах своих полномочий, закрепленных в Законе о </w:t>
      </w:r>
      <w:r>
        <w:rPr>
          <w:sz w:val="24"/>
        </w:rPr>
        <w:lastRenderedPageBreak/>
        <w:t>государственном имуществе, а также Уставе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25"/>
        </w:numPr>
        <w:tabs>
          <w:tab w:val="left" w:pos="1198"/>
        </w:tabs>
        <w:spacing w:before="1"/>
        <w:ind w:right="136" w:firstLine="708"/>
        <w:jc w:val="both"/>
        <w:rPr>
          <w:sz w:val="24"/>
        </w:rPr>
      </w:pPr>
      <w:r>
        <w:rPr>
          <w:sz w:val="24"/>
        </w:rPr>
        <w:t>уделять достаточно времени для участия на заседаниях наблюдательного совета, его комитетов (при их наличии) и подготовки к ним. Занятие членом наблюдательного совета должностей в иных юридических лицах допускается после получения одобрения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80081A" w:rsidRDefault="0080081A" w:rsidP="0080081A">
      <w:pPr>
        <w:pStyle w:val="a5"/>
        <w:numPr>
          <w:ilvl w:val="0"/>
          <w:numId w:val="25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способствовать росту долгосрочной стоимости и устойчивого 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Предприятия</w:t>
      </w:r>
    </w:p>
    <w:p w:rsidR="0080081A" w:rsidRDefault="0080081A" w:rsidP="0080081A">
      <w:pPr>
        <w:pStyle w:val="a5"/>
        <w:numPr>
          <w:ilvl w:val="0"/>
          <w:numId w:val="24"/>
        </w:numPr>
        <w:tabs>
          <w:tab w:val="left" w:pos="441"/>
        </w:tabs>
        <w:ind w:right="132" w:firstLine="0"/>
        <w:rPr>
          <w:sz w:val="24"/>
        </w:rPr>
      </w:pPr>
      <w:r>
        <w:rPr>
          <w:sz w:val="24"/>
        </w:rPr>
        <w:t>члены наблюдательного совета действуют в интересах Предприятия с учетом принципов устойчивого развития; влияние решений и действий членов наблюдательного совета возможно определить посредством следующих вопросов: каковы последствия решения/действия в долгосрочном периоде; каково влияние деятельности организации на общество и окружающую среду;</w:t>
      </w:r>
    </w:p>
    <w:p w:rsidR="0080081A" w:rsidRDefault="0080081A" w:rsidP="0080081A">
      <w:pPr>
        <w:pStyle w:val="a5"/>
        <w:numPr>
          <w:ilvl w:val="0"/>
          <w:numId w:val="25"/>
        </w:numPr>
        <w:tabs>
          <w:tab w:val="left" w:pos="1198"/>
        </w:tabs>
        <w:ind w:right="138" w:firstLine="708"/>
        <w:jc w:val="both"/>
        <w:rPr>
          <w:sz w:val="24"/>
        </w:rPr>
      </w:pPr>
      <w:r>
        <w:rPr>
          <w:sz w:val="24"/>
        </w:rPr>
        <w:t>влияние на репутацию Предприятия и высокие стандарты деловой этики; влияние на интересы заинтересованных сторон (перечень вопросов является не</w:t>
      </w:r>
      <w:r>
        <w:rPr>
          <w:spacing w:val="-9"/>
          <w:sz w:val="24"/>
        </w:rPr>
        <w:t xml:space="preserve"> </w:t>
      </w:r>
      <w:r>
        <w:rPr>
          <w:sz w:val="24"/>
        </w:rPr>
        <w:t>исчерпывающим);</w:t>
      </w:r>
    </w:p>
    <w:p w:rsidR="0080081A" w:rsidRDefault="0080081A" w:rsidP="0080081A">
      <w:pPr>
        <w:pStyle w:val="a5"/>
        <w:numPr>
          <w:ilvl w:val="0"/>
          <w:numId w:val="25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поддерживать высокие стандарты деловой этики – члены наблюдательного совета в своих действиях, решениях и поведении соответствуют высоким стандартам деловой этики и быть примером (образцом) для работников Предприятия;</w:t>
      </w:r>
    </w:p>
    <w:p w:rsidR="0080081A" w:rsidRDefault="0080081A" w:rsidP="0080081A">
      <w:pPr>
        <w:pStyle w:val="a5"/>
        <w:numPr>
          <w:ilvl w:val="0"/>
          <w:numId w:val="25"/>
        </w:numPr>
        <w:tabs>
          <w:tab w:val="left" w:pos="1198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>не создавать конфликта интересов – члены наблюдательного совета не допускают возникновения ситуаций, при которых личная заинтересованность может повлиять на надлежащее выполнение им обязанностей члена наблюдательного совета, в случае возникновения ситуаций с конфликтами интересов, которые влияют или потенциально могут повлиять на беспристрастное принятие решений, члены наблюдательного совета заблаговременно уведомляют об этом председателя наблюдательного совета и не принимают участие в обсуждении и принятии таких решений. Данное требование относится и к другим действиям члена наблюдательного совета, которые прямо или косвенно могут повлиять на надлежащее исполнение обязанностей члена наблюдательного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80081A" w:rsidRDefault="0080081A" w:rsidP="0080081A">
      <w:pPr>
        <w:pStyle w:val="a5"/>
        <w:numPr>
          <w:ilvl w:val="0"/>
          <w:numId w:val="25"/>
        </w:numPr>
        <w:tabs>
          <w:tab w:val="left" w:pos="1198"/>
        </w:tabs>
        <w:ind w:right="133" w:firstLine="708"/>
        <w:jc w:val="both"/>
        <w:rPr>
          <w:sz w:val="24"/>
        </w:rPr>
      </w:pPr>
      <w:r>
        <w:rPr>
          <w:sz w:val="24"/>
        </w:rPr>
        <w:t>действовать с должной разумностью, умением и осмотрительностью – члены наблюдательного совета на постоянной основе повышают свои знания в части компетенций наблюдательного совета и выполнения своих обязанностей в наблюдательном совете и комитетах, включая такие направления как законодательство, корпоративное управление, управление рисками, финансы и аудит, устойчивое развитие, знания отрасли и специфики деятельности Предприятия. В целях понимания актуальных вопросов деятельности Предприятия члены наблюдательного совета регулярно посещают ключевые объекты Предприятия и проводят встречи 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33" w:firstLine="708"/>
        <w:jc w:val="both"/>
        <w:rPr>
          <w:sz w:val="24"/>
        </w:rPr>
      </w:pPr>
      <w:r>
        <w:rPr>
          <w:sz w:val="24"/>
        </w:rPr>
        <w:t>Ответственность между наблюдательным советом за обеспечение своей деятельности, выполнению своих функций и обязанностей, в том числе (но не ограничиваясь) по определению стратегических направлений деятельности Предприятия, постановку задач и конкретных, измеримых (оцифрованных) КПР и ответственность исполнительного органа Предприятия за операционную (текущую) деятельность Предприятия, в том числе (но не ограничивая) выполнение поставленных задач и достижение установленных КПР разделяется и закрепляется в соответствующих внутренних документах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6" w:firstLine="708"/>
        <w:jc w:val="both"/>
        <w:rPr>
          <w:sz w:val="24"/>
        </w:rPr>
      </w:pPr>
      <w:r>
        <w:rPr>
          <w:sz w:val="24"/>
        </w:rPr>
        <w:t xml:space="preserve">Члены наблюдательного совета выполняют свои обязанности, включая фидуциарные обязанности перед Собственником и отвечают за принимаемые решения, эффективность своей деятельности, действие и/или бездействие согласно подпункту 4) статьи 1 Закона Республики Казахстан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противодействии коррупции». В случае возникновения разных мнений председатель наблюдательного совета обеспечивает рассмотрение всех приемлемых вариантов и предложений, которые высказываются отдельными членами наблюдательного совета, чтобы принять решение, отвечающее интересам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На ежегодных заседаниях Собственника (заслушивании) председатель наблюдательного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предоставляет:</w:t>
      </w:r>
    </w:p>
    <w:p w:rsidR="0080081A" w:rsidRDefault="0080081A" w:rsidP="0080081A">
      <w:pPr>
        <w:pStyle w:val="a5"/>
        <w:numPr>
          <w:ilvl w:val="0"/>
          <w:numId w:val="23"/>
        </w:numPr>
        <w:tabs>
          <w:tab w:val="left" w:pos="1198"/>
        </w:tabs>
        <w:ind w:right="138" w:firstLine="708"/>
        <w:jc w:val="both"/>
        <w:rPr>
          <w:sz w:val="24"/>
        </w:rPr>
      </w:pPr>
      <w:r>
        <w:rPr>
          <w:sz w:val="24"/>
        </w:rPr>
        <w:t>отчет наблюдательного совета, в котором отражаются итоги деятельности наблюдательного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24"/>
          <w:sz w:val="24"/>
        </w:rPr>
        <w:t xml:space="preserve"> </w:t>
      </w:r>
      <w:r>
        <w:rPr>
          <w:sz w:val="24"/>
        </w:rPr>
        <w:t>(при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20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20"/>
          <w:sz w:val="24"/>
        </w:rPr>
        <w:t xml:space="preserve"> </w:t>
      </w:r>
      <w:r>
        <w:rPr>
          <w:sz w:val="24"/>
        </w:rPr>
        <w:t>меры,</w:t>
      </w:r>
    </w:p>
    <w:p w:rsidR="0080081A" w:rsidRDefault="0080081A" w:rsidP="0080081A">
      <w:pPr>
        <w:pStyle w:val="a3"/>
        <w:spacing w:before="61"/>
        <w:ind w:right="135" w:firstLine="0"/>
      </w:pPr>
      <w:r>
        <w:t xml:space="preserve">предпринятые наблюдательным советом по росту долгосрочной стоимости и устойчивому развитию Предприятия, основные факторы риска, существенные события, рассмотренные вопросы, количество заседаний, форма заседаний, посещаемость, а также другая важная информация – отчет наблюдательного совета включается в состав годового отчета </w:t>
      </w:r>
      <w:r>
        <w:lastRenderedPageBreak/>
        <w:t>Предприятия;</w:t>
      </w:r>
    </w:p>
    <w:p w:rsidR="0080081A" w:rsidRDefault="0080081A" w:rsidP="0080081A">
      <w:pPr>
        <w:pStyle w:val="a5"/>
        <w:numPr>
          <w:ilvl w:val="0"/>
          <w:numId w:val="23"/>
        </w:numPr>
        <w:tabs>
          <w:tab w:val="left" w:pos="1198"/>
        </w:tabs>
        <w:spacing w:before="1"/>
        <w:ind w:firstLine="708"/>
        <w:rPr>
          <w:sz w:val="24"/>
        </w:rPr>
      </w:pPr>
      <w:r>
        <w:rPr>
          <w:sz w:val="24"/>
        </w:rPr>
        <w:t>отчет о реализации ожиданий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5" w:firstLine="708"/>
        <w:jc w:val="both"/>
        <w:rPr>
          <w:sz w:val="24"/>
        </w:rPr>
      </w:pPr>
      <w:r>
        <w:rPr>
          <w:sz w:val="24"/>
        </w:rPr>
        <w:t>Наблюдательный совет ежегодно отчитывается о соблюдении норм настоящего Кодекса перед Собственником Предприятия. Наблюдательный совет обеспечивает внедрение механизмов, которые помогут избежать конфликт интересов, препятствующий объективному выполнению наблюдательным советом своих обязанностей, и ограничить политическое вмешательство в процессы наблюдательного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3"/>
        <w:ind w:right="135"/>
      </w:pPr>
      <w:r>
        <w:t>Собственник Предприятия может дополнительно проводить заседания с председателем и членами наблюдательного совета для обсуждения стратегических вопросов развития, избрания руководителя исполнительного органа Предприятия и других аспектов, которые оказывают влияние на рост долгосрочной стоимости и устойчивое развитие 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6" w:firstLine="708"/>
        <w:jc w:val="both"/>
        <w:rPr>
          <w:sz w:val="24"/>
        </w:rPr>
      </w:pPr>
      <w:r>
        <w:rPr>
          <w:sz w:val="24"/>
        </w:rPr>
        <w:t>В наблюдательном совете и его комитетах соблюдаются баланс навыков, опыта и знаний, обеспечивающий принятие независимых, объективных и эффективных решений в интересах Предприятия и с учетом справедливого отношения к Собственнику и принципов 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39" w:firstLine="708"/>
        <w:jc w:val="both"/>
        <w:rPr>
          <w:sz w:val="24"/>
        </w:rPr>
      </w:pPr>
      <w:r>
        <w:rPr>
          <w:sz w:val="24"/>
        </w:rPr>
        <w:t>Члены наблюдательного совета избираются на основе ясных и прозрачных процедур с учетом компетенций, навыков, достижений, деловой репутации и профессионального опыта кандидатов, согласно Правилам конкурсного отбора членов наблюдательного совета и досрочного прекращения их полномочий, утвержденным Приказом Министра национальной экономики Республики Казахстан от 20 февраля 2015 года №</w:t>
      </w:r>
      <w:r>
        <w:rPr>
          <w:spacing w:val="-22"/>
          <w:sz w:val="24"/>
        </w:rPr>
        <w:t xml:space="preserve"> </w:t>
      </w:r>
      <w:r>
        <w:rPr>
          <w:sz w:val="24"/>
        </w:rPr>
        <w:t>113.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left="1295" w:hanging="367"/>
        <w:jc w:val="left"/>
        <w:rPr>
          <w:sz w:val="24"/>
        </w:rPr>
      </w:pPr>
      <w:r>
        <w:rPr>
          <w:sz w:val="24"/>
        </w:rPr>
        <w:t>Члены наблюдательного совета Предприятия избираются на срок не более трех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6" w:firstLine="708"/>
        <w:jc w:val="both"/>
        <w:rPr>
          <w:sz w:val="24"/>
        </w:rPr>
      </w:pPr>
      <w:r>
        <w:rPr>
          <w:sz w:val="24"/>
        </w:rPr>
        <w:t>При отборе кандидатов в состав наблюдательного совета во внимание принимаются:</w:t>
      </w:r>
    </w:p>
    <w:p w:rsidR="0080081A" w:rsidRDefault="0080081A" w:rsidP="0080081A">
      <w:pPr>
        <w:pStyle w:val="a5"/>
        <w:numPr>
          <w:ilvl w:val="0"/>
          <w:numId w:val="22"/>
        </w:numPr>
        <w:tabs>
          <w:tab w:val="left" w:pos="1198"/>
        </w:tabs>
        <w:rPr>
          <w:sz w:val="24"/>
        </w:rPr>
      </w:pPr>
      <w:r>
        <w:rPr>
          <w:sz w:val="24"/>
        </w:rPr>
        <w:t>опыт работы на руководящих должностях;</w:t>
      </w:r>
    </w:p>
    <w:p w:rsidR="0080081A" w:rsidRDefault="0080081A" w:rsidP="0080081A">
      <w:pPr>
        <w:pStyle w:val="a5"/>
        <w:numPr>
          <w:ilvl w:val="0"/>
          <w:numId w:val="22"/>
        </w:numPr>
        <w:tabs>
          <w:tab w:val="left" w:pos="1198"/>
        </w:tabs>
        <w:rPr>
          <w:sz w:val="24"/>
        </w:rPr>
      </w:pPr>
      <w:r>
        <w:rPr>
          <w:sz w:val="24"/>
        </w:rPr>
        <w:t>опыт работы в качестве члена наблюдательного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80081A" w:rsidRDefault="0080081A" w:rsidP="0080081A">
      <w:pPr>
        <w:pStyle w:val="a5"/>
        <w:numPr>
          <w:ilvl w:val="0"/>
          <w:numId w:val="22"/>
        </w:numPr>
        <w:tabs>
          <w:tab w:val="left" w:pos="1198"/>
        </w:tabs>
        <w:rPr>
          <w:sz w:val="24"/>
        </w:rPr>
      </w:pP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0081A" w:rsidRDefault="0080081A" w:rsidP="0080081A">
      <w:pPr>
        <w:pStyle w:val="a5"/>
        <w:numPr>
          <w:ilvl w:val="0"/>
          <w:numId w:val="22"/>
        </w:numPr>
        <w:tabs>
          <w:tab w:val="left" w:pos="1198"/>
        </w:tabs>
        <w:rPr>
          <w:sz w:val="24"/>
        </w:rPr>
      </w:pPr>
      <w:r>
        <w:rPr>
          <w:sz w:val="24"/>
        </w:rPr>
        <w:t>образование, специальность, включая наличие международных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сертификатов;</w:t>
      </w:r>
    </w:p>
    <w:p w:rsidR="0080081A" w:rsidRDefault="0080081A" w:rsidP="0080081A">
      <w:pPr>
        <w:pStyle w:val="a5"/>
        <w:numPr>
          <w:ilvl w:val="0"/>
          <w:numId w:val="22"/>
        </w:numPr>
        <w:tabs>
          <w:tab w:val="left" w:pos="1198"/>
        </w:tabs>
        <w:rPr>
          <w:sz w:val="24"/>
        </w:rPr>
      </w:pPr>
      <w:r>
        <w:rPr>
          <w:sz w:val="24"/>
        </w:rPr>
        <w:t>наличие компетенций по направлениям 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отраслям;</w:t>
      </w:r>
    </w:p>
    <w:p w:rsidR="0080081A" w:rsidRDefault="0080081A" w:rsidP="0080081A">
      <w:pPr>
        <w:pStyle w:val="a5"/>
        <w:numPr>
          <w:ilvl w:val="0"/>
          <w:numId w:val="22"/>
        </w:numPr>
        <w:tabs>
          <w:tab w:val="left" w:pos="1198"/>
        </w:tabs>
        <w:rPr>
          <w:sz w:val="24"/>
        </w:rPr>
      </w:pPr>
      <w:r>
        <w:rPr>
          <w:sz w:val="24"/>
        </w:rPr>
        <w:t>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репутация;</w:t>
      </w:r>
    </w:p>
    <w:p w:rsidR="0080081A" w:rsidRDefault="0080081A" w:rsidP="0080081A">
      <w:pPr>
        <w:pStyle w:val="a5"/>
        <w:numPr>
          <w:ilvl w:val="0"/>
          <w:numId w:val="22"/>
        </w:numPr>
        <w:tabs>
          <w:tab w:val="left" w:pos="1198"/>
        </w:tabs>
        <w:rPr>
          <w:sz w:val="24"/>
        </w:rPr>
      </w:pPr>
      <w:r>
        <w:rPr>
          <w:sz w:val="24"/>
        </w:rPr>
        <w:t>наличие прямого или потенциального 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left="1295" w:hanging="367"/>
        <w:jc w:val="left"/>
        <w:rPr>
          <w:sz w:val="24"/>
        </w:rPr>
      </w:pPr>
      <w:r>
        <w:rPr>
          <w:sz w:val="24"/>
        </w:rPr>
        <w:t>Не избирается на должность члена наблюдательного совета Предприятия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лицо:</w:t>
      </w:r>
    </w:p>
    <w:p w:rsidR="0080081A" w:rsidRDefault="0080081A" w:rsidP="0080081A">
      <w:pPr>
        <w:pStyle w:val="a5"/>
        <w:numPr>
          <w:ilvl w:val="0"/>
          <w:numId w:val="21"/>
        </w:numPr>
        <w:tabs>
          <w:tab w:val="left" w:pos="1198"/>
        </w:tabs>
        <w:ind w:right="140" w:firstLine="708"/>
        <w:jc w:val="both"/>
        <w:rPr>
          <w:sz w:val="24"/>
        </w:rPr>
      </w:pPr>
      <w:r>
        <w:rPr>
          <w:sz w:val="24"/>
        </w:rPr>
        <w:t>имеющее непогашенную или не снятую в установленном законом порядке судимость;</w:t>
      </w:r>
    </w:p>
    <w:p w:rsidR="0080081A" w:rsidRDefault="0080081A" w:rsidP="0080081A">
      <w:pPr>
        <w:pStyle w:val="a5"/>
        <w:numPr>
          <w:ilvl w:val="0"/>
          <w:numId w:val="21"/>
        </w:numPr>
        <w:tabs>
          <w:tab w:val="left" w:pos="1198"/>
        </w:tabs>
        <w:spacing w:before="1"/>
        <w:ind w:right="139" w:firstLine="708"/>
        <w:jc w:val="both"/>
        <w:rPr>
          <w:sz w:val="24"/>
        </w:rPr>
      </w:pPr>
      <w:r>
        <w:rPr>
          <w:sz w:val="24"/>
        </w:rPr>
        <w:t>ранее являвшийся председателем наблюдательного совета, первым руководителем (председателем правления), заместителем руководителя,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порядке. Указанное требование применяется в течение пяти лет после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порядке;</w:t>
      </w:r>
    </w:p>
    <w:p w:rsidR="0080081A" w:rsidRDefault="0080081A" w:rsidP="0080081A">
      <w:pPr>
        <w:pStyle w:val="a5"/>
        <w:numPr>
          <w:ilvl w:val="0"/>
          <w:numId w:val="21"/>
        </w:numPr>
        <w:tabs>
          <w:tab w:val="left" w:pos="1198"/>
        </w:tabs>
        <w:ind w:right="141" w:firstLine="708"/>
        <w:jc w:val="both"/>
        <w:rPr>
          <w:sz w:val="24"/>
        </w:rPr>
      </w:pPr>
      <w:r>
        <w:rPr>
          <w:sz w:val="24"/>
        </w:rPr>
        <w:t xml:space="preserve">признанное судом виновным в совершении преступления против собственности, в сфере экономической деятельности или против интересов службы в коммерческих или иных организациях, а также освобожденное от уголовной ответственности по </w:t>
      </w:r>
      <w:proofErr w:type="spellStart"/>
      <w:r>
        <w:rPr>
          <w:sz w:val="24"/>
        </w:rPr>
        <w:t>нереабилитирующим</w:t>
      </w:r>
      <w:proofErr w:type="spellEnd"/>
      <w:r>
        <w:rPr>
          <w:sz w:val="24"/>
        </w:rPr>
        <w:t xml:space="preserve"> основаниям за совершение указанных преступлений. Указанное требование применяется в течение пяти лет с даты погашения либо снятия в порядке, </w:t>
      </w:r>
      <w:proofErr w:type="gramStart"/>
      <w:r>
        <w:rPr>
          <w:sz w:val="24"/>
        </w:rPr>
        <w:t>установленном  Законодательством</w:t>
      </w:r>
      <w:proofErr w:type="gramEnd"/>
      <w:r>
        <w:rPr>
          <w:sz w:val="24"/>
        </w:rPr>
        <w:t>, судимости либо освобождения от уголовной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:rsidR="0080081A" w:rsidRDefault="0080081A" w:rsidP="0080081A">
      <w:pPr>
        <w:pStyle w:val="a5"/>
        <w:numPr>
          <w:ilvl w:val="0"/>
          <w:numId w:val="21"/>
        </w:numPr>
        <w:tabs>
          <w:tab w:val="left" w:pos="1198"/>
        </w:tabs>
        <w:ind w:right="142" w:firstLine="708"/>
        <w:jc w:val="both"/>
        <w:rPr>
          <w:sz w:val="24"/>
        </w:rPr>
      </w:pPr>
      <w:r>
        <w:rPr>
          <w:sz w:val="24"/>
        </w:rPr>
        <w:t>обладающее иными качествами, препятствующими выполнению обязанностей члена наблюдательного совета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5" w:firstLine="708"/>
        <w:jc w:val="both"/>
        <w:rPr>
          <w:sz w:val="24"/>
        </w:rPr>
      </w:pPr>
      <w:r>
        <w:rPr>
          <w:sz w:val="24"/>
        </w:rPr>
        <w:t>Число членов наблюдательного совета должно быть нечетным и оставлять не менее пяти человек. В составе наблюдательного совета присутствуют и участвуют</w:t>
      </w:r>
      <w:r>
        <w:rPr>
          <w:spacing w:val="13"/>
          <w:sz w:val="24"/>
        </w:rPr>
        <w:t xml:space="preserve"> </w:t>
      </w:r>
      <w:r>
        <w:rPr>
          <w:sz w:val="24"/>
        </w:rPr>
        <w:t>независимые</w:t>
      </w:r>
    </w:p>
    <w:p w:rsidR="0080081A" w:rsidRDefault="0080081A" w:rsidP="0080081A">
      <w:pPr>
        <w:pStyle w:val="a3"/>
        <w:spacing w:before="61"/>
        <w:ind w:right="132" w:firstLine="0"/>
      </w:pPr>
      <w:r>
        <w:t>члены. Количество независимых членов наблюдательного совета должно быть достаточным для обеспечения независимости принимаемых решений и справедливого отношения ко всем собственникам. Не менее тридцати процентов состава наблюдательного совета должны быть независимыми членами наблюдательного совета.</w:t>
      </w:r>
    </w:p>
    <w:p w:rsidR="0080081A" w:rsidRDefault="0080081A" w:rsidP="0080081A">
      <w:pPr>
        <w:pStyle w:val="a3"/>
        <w:spacing w:before="1"/>
        <w:ind w:right="135"/>
      </w:pPr>
      <w:r>
        <w:t xml:space="preserve">Независимые члены наблюдательного совета являются свободными от каких-либо материальных интересов или отношений с Предприятием, его управления или его </w:t>
      </w:r>
      <w:r>
        <w:lastRenderedPageBreak/>
        <w:t>собственности, которые могли бы поставить под угрозу осуществление объективного суждения.</w:t>
      </w:r>
    </w:p>
    <w:p w:rsidR="0080081A" w:rsidRDefault="0080081A" w:rsidP="0080081A">
      <w:pPr>
        <w:pStyle w:val="a3"/>
        <w:ind w:right="135"/>
      </w:pPr>
      <w:r>
        <w:t>Требования к независимым членам наблюдательного совета устанавливаются в соответствии с законодательством Республики Казахстан и Уставом Предприятия.</w:t>
      </w:r>
    </w:p>
    <w:p w:rsidR="0080081A" w:rsidRDefault="0080081A" w:rsidP="0080081A">
      <w:pPr>
        <w:pStyle w:val="a3"/>
        <w:ind w:right="133"/>
      </w:pPr>
      <w:r>
        <w:t>Независимые члены наблюдательного совета активно участвуют в том числе в обсуждении вопросов, где возможен конфликт интересов (подготовка финансовой и нефинансовой отчетности, заключение сделок, в отношении которых имеется заинтересованность, выдвижение кандидатов в состав исполнительного органа, установление вознаграждения членам исполнительного органа). Независимые члены наблюдательного совета избираются председателями ключевых комитетов наблюдательного совета – по вопросам аудита, назначений и вознаграждений (при их наличии), в других комитетах они избираются в качестве председателей.</w:t>
      </w:r>
    </w:p>
    <w:p w:rsidR="0080081A" w:rsidRDefault="0080081A" w:rsidP="0080081A">
      <w:pPr>
        <w:pStyle w:val="a3"/>
        <w:spacing w:before="1"/>
        <w:ind w:right="135"/>
      </w:pPr>
      <w:r>
        <w:t>Независимый член наблюдательного совета следит за возможной утерей статуса независимости и заблаговременно уведомляет председателя наблюдательного совета в случае наличия таких ситуаций. В случае наличия обстоятельств, влияющих на независимость члена наблюдательного совета, председатель наблюдательного совета незамедлительно доводит данную информацию до сведения Собственника для принятия соответствующего решения.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6" w:firstLine="708"/>
        <w:jc w:val="both"/>
        <w:rPr>
          <w:sz w:val="24"/>
        </w:rPr>
      </w:pPr>
      <w:r>
        <w:rPr>
          <w:sz w:val="24"/>
        </w:rPr>
        <w:t>Отношения между членами наблюдательного совета и Предприятия оформляются договорами с учетом требований законодательства Республики Казахстан, положений настоящего Кодекса и внутренних 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3"/>
        <w:ind w:right="134"/>
      </w:pPr>
      <w:r>
        <w:t>В договорах указываются права, обязанности, ответственность сторон и другие существенные условия, а также обязательства члена наблюдательного совета соблюдать положения настоящего Кодекса, в том числе уделять достаточное количество времени для выполнения возлагаемых на них функций, обязательства о неразглашении внутренней информации об Предприятии после прекращения его деятельности на срок, установленный наблюдательным советом и дополнительные обязательства, обусловленные требованиями к статусу и функциям независимых членов наблюдательного совета.</w:t>
      </w:r>
    </w:p>
    <w:p w:rsidR="0080081A" w:rsidRDefault="0080081A" w:rsidP="0080081A">
      <w:pPr>
        <w:pStyle w:val="a3"/>
        <w:ind w:right="135"/>
      </w:pPr>
      <w:r>
        <w:t>В договорах могут быть предусмотрены сроки выполнения членами наблюдательного совета отдельных обязанностей.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9" w:firstLine="708"/>
        <w:jc w:val="both"/>
        <w:rPr>
          <w:sz w:val="24"/>
        </w:rPr>
      </w:pPr>
      <w:r>
        <w:rPr>
          <w:sz w:val="24"/>
        </w:rPr>
        <w:t>Предприятие обеспечивает наличие планов преемственности членов наблюдательного совета для поддержания непрерывности деятельности и прогрессивного обновления состава наблюдательного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34" w:firstLine="708"/>
        <w:jc w:val="both"/>
        <w:rPr>
          <w:sz w:val="24"/>
        </w:rPr>
      </w:pPr>
      <w:r>
        <w:rPr>
          <w:sz w:val="24"/>
        </w:rPr>
        <w:t>Наблюдательный совет утверждает программу введения в должность для вновь избранных членов наблюдательного совета и программу профессионального развития для каждого члена наблюдательного совета. Секретарь наблюдательного совета обеспечивает реализацию 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2" w:firstLine="708"/>
        <w:jc w:val="both"/>
        <w:rPr>
          <w:sz w:val="24"/>
        </w:rPr>
      </w:pPr>
      <w:r>
        <w:rPr>
          <w:sz w:val="24"/>
        </w:rPr>
        <w:t xml:space="preserve">Члены наблюдательного совета, избранные впервые, после своего назначения проходят программу введения в должность. В процессе введения в должность члены наблюдательного совета </w:t>
      </w:r>
      <w:proofErr w:type="spellStart"/>
      <w:r>
        <w:rPr>
          <w:sz w:val="24"/>
        </w:rPr>
        <w:t>ознакамливаются</w:t>
      </w:r>
      <w:proofErr w:type="spellEnd"/>
      <w:r>
        <w:rPr>
          <w:sz w:val="24"/>
        </w:rPr>
        <w:t xml:space="preserve"> со своими правами и обязанностями, ключевыми аспектами деятельности и документами Предприятия, в том числе, связанными с наибольшими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Председатель наблюдательного совета отвечает за общее руководство наблюдательным советом, обеспечивает полную и эффективную реализацию наблюдательным советом его основных функций и построение конструктивного диалога между членами наблюдательного совета, собственником и Исполнительным органом Предприятия.</w:t>
      </w:r>
    </w:p>
    <w:p w:rsidR="0080081A" w:rsidRDefault="0080081A" w:rsidP="0080081A">
      <w:pPr>
        <w:pStyle w:val="a3"/>
        <w:ind w:right="136"/>
      </w:pPr>
      <w:r>
        <w:t>Председатель наблюдательного совета создает единую команду профессионалов, настроенных на рост долгосрочной стоимости и устойчивое развитие Предприятия, умеющих</w:t>
      </w:r>
    </w:p>
    <w:p w:rsidR="0080081A" w:rsidRDefault="0080081A" w:rsidP="0080081A">
      <w:pPr>
        <w:pStyle w:val="a3"/>
        <w:spacing w:before="61"/>
        <w:ind w:firstLine="0"/>
        <w:jc w:val="left"/>
      </w:pPr>
      <w:r>
        <w:t>своевременно и на должном профессиональном уровне реагировать на внутренние и внешние вызовы.</w:t>
      </w:r>
    </w:p>
    <w:p w:rsidR="0080081A" w:rsidRDefault="0080081A" w:rsidP="0080081A">
      <w:pPr>
        <w:pStyle w:val="a3"/>
        <w:ind w:right="138"/>
      </w:pPr>
      <w:r>
        <w:t>Для выполнения роли председателя наблюдательного совета, кандидат наряду с профессиональной квалификацией и опытом, обладает специальными навыками, такими как лидерство, умение мотивировать, понимать разные взгляды и подходы, имеет навыки разрешения конфликтных ситуаций.</w:t>
      </w:r>
    </w:p>
    <w:p w:rsidR="0080081A" w:rsidRDefault="0080081A" w:rsidP="0080081A">
      <w:pPr>
        <w:pStyle w:val="a3"/>
        <w:spacing w:before="1"/>
        <w:ind w:right="135"/>
      </w:pPr>
      <w:r>
        <w:t xml:space="preserve">Функции председателя наблюдательного совета и исполнительного органа Предприятия разделяются и закрепляются в Уставе Предприятия, внутренними документами Предприятия. </w:t>
      </w:r>
      <w:r>
        <w:lastRenderedPageBreak/>
        <w:t>Руководитель исполнительного органа не может быть избран председателем наблюдательного совета</w:t>
      </w:r>
      <w:r>
        <w:rPr>
          <w:spacing w:val="-2"/>
        </w:rPr>
        <w:t xml:space="preserve"> </w:t>
      </w:r>
      <w:r>
        <w:t>Предприятия.</w:t>
      </w:r>
    </w:p>
    <w:p w:rsidR="0080081A" w:rsidRDefault="0080081A" w:rsidP="0080081A">
      <w:pPr>
        <w:pStyle w:val="a3"/>
        <w:ind w:left="928" w:firstLine="0"/>
        <w:jc w:val="left"/>
      </w:pPr>
      <w:r>
        <w:t>Ключевые функции председателя наблюдательного совета включают:</w:t>
      </w:r>
    </w:p>
    <w:p w:rsidR="0080081A" w:rsidRDefault="0080081A" w:rsidP="0080081A">
      <w:pPr>
        <w:pStyle w:val="a5"/>
        <w:numPr>
          <w:ilvl w:val="0"/>
          <w:numId w:val="20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планирование заседаний наблюдательного совета и 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повестки;</w:t>
      </w:r>
    </w:p>
    <w:p w:rsidR="0080081A" w:rsidRDefault="0080081A" w:rsidP="0080081A">
      <w:pPr>
        <w:pStyle w:val="a5"/>
        <w:numPr>
          <w:ilvl w:val="0"/>
          <w:numId w:val="20"/>
        </w:numPr>
        <w:tabs>
          <w:tab w:val="left" w:pos="1198"/>
        </w:tabs>
        <w:ind w:right="135" w:firstLine="708"/>
        <w:jc w:val="both"/>
        <w:rPr>
          <w:sz w:val="24"/>
        </w:rPr>
      </w:pPr>
      <w:r>
        <w:rPr>
          <w:sz w:val="24"/>
        </w:rPr>
        <w:t>обеспечение своевременного получения членами наблюдательного совета полной и актуальной информации для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80081A" w:rsidRDefault="0080081A" w:rsidP="0080081A">
      <w:pPr>
        <w:pStyle w:val="a5"/>
        <w:numPr>
          <w:ilvl w:val="0"/>
          <w:numId w:val="20"/>
        </w:numPr>
        <w:tabs>
          <w:tab w:val="left" w:pos="1198"/>
        </w:tabs>
        <w:ind w:right="135" w:firstLine="708"/>
        <w:jc w:val="both"/>
        <w:rPr>
          <w:sz w:val="24"/>
        </w:rPr>
      </w:pPr>
      <w:r>
        <w:rPr>
          <w:sz w:val="24"/>
        </w:rPr>
        <w:t>обеспечение сосредоточения внимания наблюдательного совета на рассмотрении стратегических вопросов и минимизации вопросов текущего (операционного) характера, подлежащих рассмотрению наблюдательным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советом;</w:t>
      </w:r>
    </w:p>
    <w:p w:rsidR="0080081A" w:rsidRDefault="0080081A" w:rsidP="0080081A">
      <w:pPr>
        <w:pStyle w:val="a5"/>
        <w:numPr>
          <w:ilvl w:val="0"/>
          <w:numId w:val="20"/>
        </w:numPr>
        <w:tabs>
          <w:tab w:val="left" w:pos="1198"/>
        </w:tabs>
        <w:ind w:right="139" w:firstLine="708"/>
        <w:jc w:val="both"/>
        <w:rPr>
          <w:sz w:val="24"/>
        </w:rPr>
      </w:pPr>
      <w:r>
        <w:rPr>
          <w:sz w:val="24"/>
        </w:rPr>
        <w:t>обеспечение результативности проведения заседаний наблюдательного совета посредством выделения достаточного времени для обсуждений, всестороннего и глубокого рассмотрения вопросов повестки дня, стимулирования открытых обсуждений, достижения согласованных решений;</w:t>
      </w:r>
    </w:p>
    <w:p w:rsidR="0080081A" w:rsidRDefault="0080081A" w:rsidP="0080081A">
      <w:pPr>
        <w:pStyle w:val="a5"/>
        <w:numPr>
          <w:ilvl w:val="0"/>
          <w:numId w:val="20"/>
        </w:numPr>
        <w:tabs>
          <w:tab w:val="left" w:pos="1198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>построение надлежащей коммуникации и взаимодействия с собственником, при принятии ключевых стратегических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80081A" w:rsidRDefault="0080081A" w:rsidP="0080081A">
      <w:pPr>
        <w:pStyle w:val="a5"/>
        <w:numPr>
          <w:ilvl w:val="0"/>
          <w:numId w:val="20"/>
        </w:numPr>
        <w:tabs>
          <w:tab w:val="left" w:pos="1198"/>
        </w:tabs>
        <w:ind w:right="135" w:firstLine="708"/>
        <w:jc w:val="both"/>
        <w:rPr>
          <w:sz w:val="24"/>
        </w:rPr>
      </w:pPr>
      <w:r>
        <w:rPr>
          <w:sz w:val="24"/>
        </w:rPr>
        <w:t>обеспечение мониторинга и надзора надлежащего исполнения принятых решений наблюдательного совета и собственника;</w:t>
      </w:r>
    </w:p>
    <w:p w:rsidR="0080081A" w:rsidRDefault="0080081A" w:rsidP="0080081A">
      <w:pPr>
        <w:pStyle w:val="a5"/>
        <w:numPr>
          <w:ilvl w:val="0"/>
          <w:numId w:val="20"/>
        </w:numPr>
        <w:tabs>
          <w:tab w:val="left" w:pos="1198"/>
        </w:tabs>
        <w:ind w:right="138" w:firstLine="708"/>
        <w:jc w:val="both"/>
        <w:rPr>
          <w:sz w:val="24"/>
        </w:rPr>
      </w:pPr>
      <w:r>
        <w:rPr>
          <w:sz w:val="24"/>
        </w:rPr>
        <w:t>в случае возникновения корпоративных конфликтов принятие мер по их разрешению и минимизации негативного влияния на деятельность организации, и своевременное информирование собственника, в случае невозможности решения таких ситуаций 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5. Вознаграждение членов наблюдательного совета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1" w:firstLine="708"/>
        <w:jc w:val="both"/>
        <w:rPr>
          <w:sz w:val="24"/>
        </w:rPr>
      </w:pPr>
      <w:r>
        <w:rPr>
          <w:sz w:val="24"/>
        </w:rPr>
        <w:t xml:space="preserve">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</w:t>
      </w:r>
      <w:proofErr w:type="spellStart"/>
      <w:r>
        <w:rPr>
          <w:sz w:val="24"/>
        </w:rPr>
        <w:t>аудированной</w:t>
      </w:r>
      <w:proofErr w:type="spellEnd"/>
      <w:r>
        <w:rPr>
          <w:sz w:val="24"/>
        </w:rPr>
        <w:t xml:space="preserve">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совета, утвержденные приказом Министра национальной экономики Республики Казахстан от 20 февраля 2015 года №</w:t>
      </w:r>
      <w:r>
        <w:rPr>
          <w:spacing w:val="-5"/>
          <w:sz w:val="24"/>
        </w:rPr>
        <w:t xml:space="preserve"> </w:t>
      </w:r>
      <w:r>
        <w:rPr>
          <w:sz w:val="24"/>
        </w:rPr>
        <w:t>115.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1" w:firstLine="708"/>
        <w:jc w:val="both"/>
        <w:rPr>
          <w:sz w:val="24"/>
        </w:rPr>
      </w:pPr>
      <w:r>
        <w:rPr>
          <w:sz w:val="24"/>
        </w:rPr>
        <w:t>Определение размера и условий выплаты вознаграждений членам наблюдательного совета относится к исключительной 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Собственника.</w:t>
      </w:r>
    </w:p>
    <w:p w:rsidR="0080081A" w:rsidRDefault="0080081A" w:rsidP="0080081A">
      <w:pPr>
        <w:pStyle w:val="a3"/>
        <w:ind w:right="143"/>
      </w:pPr>
      <w:r>
        <w:t>Комитет по кадрам и вознаграждениям наблюдательного совета Предприятия (при наличии) вносит предложения по размеру вознаграждения членов наблюдательного 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2" w:firstLine="708"/>
        <w:jc w:val="both"/>
        <w:rPr>
          <w:sz w:val="24"/>
        </w:rPr>
      </w:pPr>
      <w:r>
        <w:rPr>
          <w:sz w:val="24"/>
        </w:rPr>
        <w:t>Размер вознаграждения должен быть достаточным для привлечения, эффективной деятельности, сохранения и мотивации членов наблюдательного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 xml:space="preserve">В Предприятии должна быть </w:t>
      </w:r>
      <w:proofErr w:type="spellStart"/>
      <w:r>
        <w:rPr>
          <w:sz w:val="24"/>
        </w:rPr>
        <w:t>транспарентная</w:t>
      </w:r>
      <w:proofErr w:type="spellEnd"/>
      <w:r>
        <w:rPr>
          <w:sz w:val="24"/>
        </w:rPr>
        <w:t xml:space="preserve"> политика вознаграждения членов наблюдательного совета. Размер вознаграждения членов наблюдательного совета должна быть адекватным времени, уделяемому ими работе, и качеству исполнения членами наблюдательного совета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Условия вознаграждения членов наблюдательного совета отражаются в договорах, заключаемых с ними, и во внутренних документах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4" w:firstLine="708"/>
        <w:jc w:val="both"/>
        <w:rPr>
          <w:sz w:val="24"/>
        </w:rPr>
      </w:pPr>
      <w:r>
        <w:rPr>
          <w:sz w:val="24"/>
        </w:rPr>
        <w:t>Выплата вознаграждения членам наблюдательного совета Предприятия, являющимся государственными служащими, представителями собственника, а также члену наблюдательного совета Предприятия – руководителю исполнительного органа Предприятия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61"/>
        <w:ind w:right="142" w:firstLine="708"/>
        <w:jc w:val="both"/>
        <w:rPr>
          <w:sz w:val="24"/>
        </w:rPr>
      </w:pPr>
      <w:r>
        <w:rPr>
          <w:sz w:val="24"/>
        </w:rPr>
        <w:t>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tabs>
          <w:tab w:val="left" w:pos="1296"/>
        </w:tabs>
        <w:spacing w:before="61"/>
        <w:ind w:left="928" w:right="142" w:firstLine="0"/>
        <w:jc w:val="right"/>
        <w:rPr>
          <w:sz w:val="24"/>
        </w:rPr>
      </w:pP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10. Организация деятельности наблюдательного совета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5" w:firstLine="708"/>
        <w:jc w:val="both"/>
        <w:rPr>
          <w:sz w:val="24"/>
        </w:rPr>
      </w:pPr>
      <w:r>
        <w:rPr>
          <w:sz w:val="24"/>
        </w:rPr>
        <w:t>Деятельность Наблюдательного совета основывается на принципах эффективности, активности, добросовестности, честности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Подготовка и проведение заседаний наблюдательного совета способствуют </w:t>
      </w:r>
      <w:r>
        <w:rPr>
          <w:sz w:val="24"/>
        </w:rPr>
        <w:lastRenderedPageBreak/>
        <w:t>результативности его деятельности. Для выполнения своих обязанностей членам наблюдательного совета обеспечивается доступ к полной, актуальной и своевременной информации.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4" w:firstLine="708"/>
        <w:jc w:val="both"/>
        <w:rPr>
          <w:sz w:val="24"/>
        </w:rPr>
      </w:pPr>
      <w:r>
        <w:rPr>
          <w:sz w:val="24"/>
        </w:rPr>
        <w:t>Наблюдательный совет соблюдает установленные документами Предприятия процедуры по подготовке и проведению заседаний наблюдательного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Заседания наблюдательного совета проводятся в соответствии с планом работы, утверждаемым наблюдательным советом до начала календарного года, включающим перечень рассматриваемых вопросов и график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37" w:firstLine="708"/>
        <w:jc w:val="both"/>
        <w:rPr>
          <w:sz w:val="24"/>
        </w:rPr>
      </w:pPr>
      <w:r>
        <w:rPr>
          <w:sz w:val="24"/>
        </w:rPr>
        <w:t>Проведение заседаний наблюдательного совета и его комитетов осуществляется посредством очной или заочной форм голосования. Наблюдательному совету рекомендуется сокращать количество заседаний с заочной формой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1" w:firstLine="708"/>
        <w:jc w:val="both"/>
        <w:rPr>
          <w:sz w:val="24"/>
        </w:rPr>
      </w:pPr>
      <w:r>
        <w:rPr>
          <w:sz w:val="24"/>
        </w:rPr>
        <w:t>Рассмотрение и принятие решений по вопросам стратегического характера осуществляется только на заседаниях наблюдательного совета с очной формой</w:t>
      </w:r>
      <w:r>
        <w:rPr>
          <w:spacing w:val="-18"/>
          <w:sz w:val="24"/>
        </w:rPr>
        <w:t xml:space="preserve"> </w:t>
      </w:r>
      <w:r>
        <w:rPr>
          <w:sz w:val="24"/>
        </w:rPr>
        <w:t>голосования.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0" w:firstLine="708"/>
        <w:jc w:val="both"/>
        <w:rPr>
          <w:sz w:val="24"/>
        </w:rPr>
      </w:pPr>
      <w:r>
        <w:rPr>
          <w:sz w:val="24"/>
        </w:rPr>
        <w:t>Если члены наблюдательного совета (не более 30% от общего количества членов наблюдательного совета) не имеют возможности лично присутствовать на заседании наблюдательного совета возможно сочетание обеих форм заседания наблюдательного совета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3" w:firstLine="708"/>
        <w:jc w:val="both"/>
        <w:rPr>
          <w:sz w:val="24"/>
        </w:rPr>
      </w:pPr>
      <w:r>
        <w:rPr>
          <w:sz w:val="24"/>
        </w:rPr>
        <w:t>Отсутствующий член наблюдательного совета может участвовать в обсуждении рассматриваемых вопросов, используя технические средства связи и предоставлять свое мнение в письменной форме.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9" w:firstLine="708"/>
        <w:jc w:val="both"/>
        <w:rPr>
          <w:sz w:val="24"/>
        </w:rPr>
      </w:pPr>
      <w:r>
        <w:rPr>
          <w:sz w:val="24"/>
        </w:rPr>
        <w:t>Периодичность проведения заседаний наблюдательного совета составляет не менее четырех заседаний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2" w:firstLine="708"/>
        <w:jc w:val="both"/>
        <w:rPr>
          <w:sz w:val="24"/>
        </w:rPr>
      </w:pPr>
      <w:r>
        <w:rPr>
          <w:sz w:val="24"/>
        </w:rPr>
        <w:t>Для обеспечения тщательного и полноценного обсуждения и принятия своевременных и качественных решений вопросы, планируемые к рассмотрению в течение года, равномерно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распределяются.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38" w:firstLine="708"/>
        <w:jc w:val="both"/>
        <w:rPr>
          <w:sz w:val="24"/>
        </w:rPr>
      </w:pPr>
      <w:r>
        <w:rPr>
          <w:sz w:val="24"/>
        </w:rPr>
        <w:t>Материалы к заседаниям наблюдательного совета направляются не менее чем за десять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3" w:firstLine="708"/>
        <w:jc w:val="both"/>
        <w:rPr>
          <w:sz w:val="24"/>
        </w:rPr>
      </w:pPr>
      <w:r>
        <w:rPr>
          <w:sz w:val="24"/>
        </w:rPr>
        <w:t>Перечень важных вопросов включает, в том числе план развития, КПР для исполнительного органа, 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В повестку заседания наблюдательного совета не включаются вопросы, материалы по которым были предоставлены с нарушением сроков. В случае включения в повестку вопросов с нарушением сроков, председателю наблюдательного совета предоставляется исчерпывающее обоснование данной необходимости. Обстоятельство, связанное с включением в повестку вопросов с нарушением сроков, учитывается при оценке деятельности секретаря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6" w:firstLine="708"/>
        <w:jc w:val="both"/>
        <w:rPr>
          <w:sz w:val="24"/>
        </w:rPr>
      </w:pPr>
      <w:r>
        <w:rPr>
          <w:sz w:val="24"/>
        </w:rPr>
        <w:t>Наблюдательный совет принимает решения на основе полной, достоверной и качественной информации. Для принятия наблюдательным советом эффективных и своевременных решений обеспечивается соблюдение следующих условий:</w:t>
      </w:r>
    </w:p>
    <w:p w:rsidR="0080081A" w:rsidRDefault="0080081A" w:rsidP="0080081A">
      <w:pPr>
        <w:pStyle w:val="a5"/>
        <w:numPr>
          <w:ilvl w:val="0"/>
          <w:numId w:val="19"/>
        </w:numPr>
        <w:tabs>
          <w:tab w:val="left" w:pos="1198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>высокое качество материалов, информации, документов, предоставляемых наблюдательному совету (в том числе при необходимости перевод на другие языки в зависимости от владения языком членами наблюдательного совета);</w:t>
      </w:r>
    </w:p>
    <w:p w:rsidR="0080081A" w:rsidRDefault="0080081A" w:rsidP="0080081A">
      <w:pPr>
        <w:pStyle w:val="a5"/>
        <w:numPr>
          <w:ilvl w:val="0"/>
          <w:numId w:val="19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получение мнения экспертов (внутренних и внешних) при необходимости. Привлечение экспертов не снимает с наблюдательного совета ответственности за принятое решение;</w:t>
      </w:r>
    </w:p>
    <w:p w:rsidR="0080081A" w:rsidRDefault="0080081A" w:rsidP="0080081A">
      <w:pPr>
        <w:pStyle w:val="a5"/>
        <w:numPr>
          <w:ilvl w:val="0"/>
          <w:numId w:val="19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время, уделяемое обсуждениям на наблюдательном совете, особенно для важных и сложных вопросов;</w:t>
      </w:r>
    </w:p>
    <w:p w:rsidR="0080081A" w:rsidRPr="006C3DF2" w:rsidRDefault="0080081A" w:rsidP="0080081A">
      <w:pPr>
        <w:pStyle w:val="a5"/>
        <w:numPr>
          <w:ilvl w:val="0"/>
          <w:numId w:val="19"/>
        </w:numPr>
        <w:tabs>
          <w:tab w:val="left" w:pos="1198"/>
        </w:tabs>
        <w:ind w:firstLine="708"/>
        <w:jc w:val="left"/>
        <w:rPr>
          <w:sz w:val="24"/>
        </w:rPr>
        <w:sectPr w:rsidR="0080081A" w:rsidRPr="006C3DF2">
          <w:pgSz w:w="11910" w:h="16840"/>
          <w:pgMar w:top="620" w:right="940" w:bottom="800" w:left="860" w:header="0" w:footer="619" w:gutter="0"/>
          <w:cols w:space="720"/>
        </w:sectPr>
      </w:pPr>
      <w:r>
        <w:rPr>
          <w:sz w:val="24"/>
        </w:rPr>
        <w:t>своевременное 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80081A" w:rsidRDefault="0080081A" w:rsidP="0080081A">
      <w:pPr>
        <w:pStyle w:val="a3"/>
        <w:spacing w:before="4"/>
        <w:ind w:left="0" w:firstLine="0"/>
        <w:jc w:val="left"/>
        <w:rPr>
          <w:sz w:val="29"/>
        </w:rPr>
      </w:pPr>
    </w:p>
    <w:p w:rsidR="0080081A" w:rsidRDefault="0080081A" w:rsidP="0080081A">
      <w:pPr>
        <w:pStyle w:val="a3"/>
        <w:ind w:firstLine="0"/>
        <w:jc w:val="left"/>
      </w:pPr>
      <w:r>
        <w:t>лица.</w:t>
      </w:r>
    </w:p>
    <w:p w:rsidR="0080081A" w:rsidRDefault="0080081A" w:rsidP="0080081A">
      <w:pPr>
        <w:pStyle w:val="a5"/>
        <w:numPr>
          <w:ilvl w:val="0"/>
          <w:numId w:val="19"/>
        </w:numPr>
        <w:tabs>
          <w:tab w:val="left" w:pos="393"/>
        </w:tabs>
        <w:spacing w:before="61"/>
        <w:ind w:left="392" w:hanging="268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план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6"/>
          <w:sz w:val="24"/>
        </w:rPr>
        <w:t xml:space="preserve"> </w:t>
      </w:r>
      <w:r>
        <w:rPr>
          <w:sz w:val="24"/>
        </w:rPr>
        <w:t>сроки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ответственные</w:t>
      </w:r>
    </w:p>
    <w:p w:rsidR="0080081A" w:rsidRDefault="0080081A" w:rsidP="0080081A">
      <w:pPr>
        <w:pStyle w:val="a3"/>
        <w:ind w:left="0" w:firstLine="0"/>
        <w:jc w:val="left"/>
      </w:pP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492"/>
        </w:tabs>
        <w:ind w:left="491" w:hanging="367"/>
        <w:jc w:val="left"/>
        <w:rPr>
          <w:sz w:val="24"/>
        </w:rPr>
      </w:pPr>
      <w:r>
        <w:rPr>
          <w:sz w:val="24"/>
        </w:rPr>
        <w:t>Следующие факторы оказывают отрицательное влияние на качество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решений</w:t>
      </w:r>
    </w:p>
    <w:p w:rsidR="0080081A" w:rsidRDefault="0080081A" w:rsidP="0080081A">
      <w:pPr>
        <w:rPr>
          <w:sz w:val="24"/>
        </w:rPr>
        <w:sectPr w:rsidR="0080081A">
          <w:pgSz w:w="11910" w:h="16840"/>
          <w:pgMar w:top="620" w:right="940" w:bottom="800" w:left="860" w:header="0" w:footer="619" w:gutter="0"/>
          <w:cols w:num="2" w:space="720" w:equalWidth="0">
            <w:col w:w="765" w:space="40"/>
            <w:col w:w="9305"/>
          </w:cols>
        </w:sectPr>
      </w:pPr>
    </w:p>
    <w:p w:rsidR="0080081A" w:rsidRDefault="0080081A" w:rsidP="0080081A">
      <w:pPr>
        <w:pStyle w:val="a3"/>
        <w:ind w:firstLine="0"/>
        <w:jc w:val="left"/>
      </w:pPr>
      <w:r>
        <w:t>наблюдательного</w:t>
      </w:r>
      <w:r>
        <w:rPr>
          <w:spacing w:val="-5"/>
        </w:rPr>
        <w:t xml:space="preserve"> </w:t>
      </w:r>
      <w:r>
        <w:t>совета:</w:t>
      </w:r>
    </w:p>
    <w:p w:rsidR="0080081A" w:rsidRDefault="0080081A" w:rsidP="0080081A">
      <w:pPr>
        <w:pStyle w:val="a5"/>
        <w:numPr>
          <w:ilvl w:val="1"/>
          <w:numId w:val="33"/>
        </w:numPr>
        <w:tabs>
          <w:tab w:val="left" w:pos="1198"/>
        </w:tabs>
        <w:spacing w:before="1"/>
        <w:ind w:right="132" w:firstLine="708"/>
        <w:jc w:val="both"/>
        <w:rPr>
          <w:sz w:val="24"/>
        </w:rPr>
      </w:pPr>
      <w:r>
        <w:rPr>
          <w:sz w:val="24"/>
        </w:rPr>
        <w:t>доминирование одного или нескольких членов наблюдательного совета на заседании, что может ограничить полноценное участие в обсуждениях других членов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80081A" w:rsidRDefault="0080081A" w:rsidP="0080081A">
      <w:pPr>
        <w:pStyle w:val="a5"/>
        <w:numPr>
          <w:ilvl w:val="1"/>
          <w:numId w:val="33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формальное 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рискам;</w:t>
      </w:r>
    </w:p>
    <w:p w:rsidR="0080081A" w:rsidRDefault="0080081A" w:rsidP="0080081A">
      <w:pPr>
        <w:pStyle w:val="a5"/>
        <w:numPr>
          <w:ilvl w:val="1"/>
          <w:numId w:val="33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преследование личных интересов и низкие этические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стандарты;</w:t>
      </w:r>
    </w:p>
    <w:p w:rsidR="0080081A" w:rsidRDefault="0080081A" w:rsidP="0080081A">
      <w:pPr>
        <w:pStyle w:val="a5"/>
        <w:numPr>
          <w:ilvl w:val="1"/>
          <w:numId w:val="33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формальное принятие решений на заседании наблюдательного совета, без реальных и активных обсуждений;</w:t>
      </w:r>
    </w:p>
    <w:p w:rsidR="0080081A" w:rsidRDefault="0080081A" w:rsidP="0080081A">
      <w:pPr>
        <w:pStyle w:val="a5"/>
        <w:numPr>
          <w:ilvl w:val="1"/>
          <w:numId w:val="33"/>
        </w:numPr>
        <w:tabs>
          <w:tab w:val="left" w:pos="1198"/>
        </w:tabs>
        <w:ind w:right="144" w:firstLine="708"/>
        <w:jc w:val="both"/>
        <w:rPr>
          <w:sz w:val="24"/>
        </w:rPr>
      </w:pPr>
      <w:r>
        <w:rPr>
          <w:sz w:val="24"/>
        </w:rPr>
        <w:t>позиция бескомпромиссности (отсутствие гибкости) или отсутствие стремления к развитию (довольствование текущим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положением);</w:t>
      </w:r>
    </w:p>
    <w:p w:rsidR="0080081A" w:rsidRDefault="0080081A" w:rsidP="0080081A">
      <w:pPr>
        <w:pStyle w:val="a5"/>
        <w:numPr>
          <w:ilvl w:val="1"/>
          <w:numId w:val="33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слабая организационная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культура;</w:t>
      </w:r>
    </w:p>
    <w:p w:rsidR="0080081A" w:rsidRDefault="0080081A" w:rsidP="0080081A">
      <w:pPr>
        <w:pStyle w:val="a5"/>
        <w:numPr>
          <w:ilvl w:val="1"/>
          <w:numId w:val="33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недостаток информации и/или анализа.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9" w:firstLine="708"/>
        <w:jc w:val="both"/>
        <w:rPr>
          <w:sz w:val="24"/>
        </w:rPr>
      </w:pPr>
      <w:r>
        <w:rPr>
          <w:sz w:val="24"/>
        </w:rPr>
        <w:t>Члены наблюдательного совета могут запросить дополнительную информацию по вопросам повестки дня, необходимую для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5" w:firstLine="708"/>
        <w:jc w:val="both"/>
        <w:rPr>
          <w:sz w:val="24"/>
        </w:rPr>
      </w:pPr>
      <w:r>
        <w:rPr>
          <w:sz w:val="24"/>
        </w:rPr>
        <w:t>Каждый член наблюдательного совета участвует на заседаниях наблюдательного совета и комитета, в состав которого он входит. Отступление от данной нормы допускается в исключительных случаях, оговариваемых в положении о наблюдательном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41" w:firstLine="708"/>
        <w:jc w:val="both"/>
        <w:rPr>
          <w:sz w:val="24"/>
        </w:rPr>
      </w:pPr>
      <w:r>
        <w:rPr>
          <w:sz w:val="24"/>
        </w:rPr>
        <w:t>Заседание наблюдательного совета является правомочным, а условия кворума соблюденными, если все члены наблюдательного совета Предприятия извещены о времени и месте его проведения, и на заседании присутствует более половины членов наблюдательного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1" w:firstLine="708"/>
        <w:jc w:val="both"/>
        <w:rPr>
          <w:sz w:val="24"/>
        </w:rPr>
      </w:pPr>
      <w:r>
        <w:rPr>
          <w:sz w:val="24"/>
        </w:rPr>
        <w:t>Также при определении кворума и результатов голосования по вопросам повестки дня учитывается письменное мнение члена наблюдательного совета Предприятия, отсутствующего на заседании наблюдательного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5" w:firstLine="708"/>
        <w:jc w:val="both"/>
        <w:rPr>
          <w:sz w:val="24"/>
        </w:rPr>
      </w:pPr>
      <w:r>
        <w:rPr>
          <w:sz w:val="24"/>
        </w:rPr>
        <w:t>Решения на заседании наблюдательного совета принимаются большинством голосов членов наблюдательного совета, принимающих участие в заседании, если законодательством Республики Казахстан, Уставом Предприятия или его внутренними документами, определяющими порядок созыва и проведения заседаний наблюдательного совета, не 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иное.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5" w:firstLine="708"/>
        <w:jc w:val="both"/>
        <w:rPr>
          <w:sz w:val="24"/>
        </w:rPr>
      </w:pPr>
      <w:r>
        <w:rPr>
          <w:sz w:val="24"/>
        </w:rPr>
        <w:t>При решении вопросов на заседании наблюдательного совета каждый член наблюдательного совета обладает одним голосом. Передача права голоса членом наблюдательного совета Предприятия иному лицу, в том числе другому члену наблюдательного совета Предприятия не допускается, за исключением случае предусмотренных законодательством Республики Казахстан или 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spacing w:before="1"/>
        <w:ind w:right="136" w:firstLine="708"/>
        <w:jc w:val="both"/>
        <w:rPr>
          <w:sz w:val="24"/>
        </w:rPr>
      </w:pPr>
      <w:r>
        <w:rPr>
          <w:sz w:val="24"/>
        </w:rPr>
        <w:t xml:space="preserve">При принятии наблюдательным советом Предприятия решений, в случае равенства голосов членов наблюдательного совета, право решающего голоса </w:t>
      </w:r>
      <w:proofErr w:type="gramStart"/>
      <w:r>
        <w:rPr>
          <w:sz w:val="24"/>
        </w:rPr>
        <w:t>принадлежит  председателю</w:t>
      </w:r>
      <w:proofErr w:type="gramEnd"/>
      <w:r>
        <w:rPr>
          <w:sz w:val="24"/>
        </w:rPr>
        <w:t xml:space="preserve"> наблюдательного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9" w:firstLine="708"/>
        <w:jc w:val="both"/>
        <w:rPr>
          <w:sz w:val="24"/>
        </w:rPr>
      </w:pPr>
      <w:r>
        <w:rPr>
          <w:sz w:val="24"/>
        </w:rPr>
        <w:t>Член наблюдательного совета, имеющий заинтересованность по вопросу, вынесенному на рассмотрение наблюдательному совету, не участвует в обсуждении и голосовании по данному вопросу, о чем делается соответствующая запись в протоколе заседания наблюдательного 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42" w:firstLine="708"/>
        <w:jc w:val="both"/>
        <w:rPr>
          <w:sz w:val="24"/>
        </w:rPr>
      </w:pPr>
      <w:r>
        <w:rPr>
          <w:sz w:val="24"/>
        </w:rPr>
        <w:t>Наблюдательный совет может проводить ревизию ранее принятых решений. Анализу подлежат решение и процесс его принятия. Ревизия ранее принятых решений проводится при проведении наблюдательным советом оценки 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11. Оценка деятельности наблюдательного совета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4" w:firstLine="708"/>
        <w:jc w:val="both"/>
        <w:rPr>
          <w:sz w:val="24"/>
        </w:rPr>
      </w:pPr>
      <w:r>
        <w:rPr>
          <w:sz w:val="24"/>
        </w:rPr>
        <w:t>Наблюдательный совет, комитеты и члены наблюдательного совета оцениваются на ежегодной основе. При этом, не реже одного раза в три года оценка проводится с привлечением независимой 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7" w:firstLine="708"/>
        <w:jc w:val="both"/>
        <w:rPr>
          <w:sz w:val="24"/>
        </w:rPr>
      </w:pPr>
      <w:r>
        <w:rPr>
          <w:sz w:val="24"/>
        </w:rPr>
        <w:t>Оценка позволяет определять вклад наблюдательного совета и каждого из его членов в рост долгосрочной стоимости и устойчивое развитие Предприятия, а 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выявлять</w:t>
      </w:r>
    </w:p>
    <w:p w:rsidR="0080081A" w:rsidRDefault="0080081A" w:rsidP="0080081A">
      <w:pPr>
        <w:jc w:val="both"/>
        <w:rPr>
          <w:sz w:val="24"/>
        </w:rPr>
        <w:sectPr w:rsidR="0080081A">
          <w:type w:val="continuous"/>
          <w:pgSz w:w="11910" w:h="16840"/>
          <w:pgMar w:top="620" w:right="940" w:bottom="280" w:left="860" w:header="720" w:footer="720" w:gutter="0"/>
          <w:cols w:space="720"/>
        </w:sectPr>
      </w:pPr>
    </w:p>
    <w:p w:rsidR="0080081A" w:rsidRDefault="0080081A" w:rsidP="0080081A">
      <w:pPr>
        <w:pStyle w:val="a3"/>
        <w:spacing w:before="61"/>
        <w:ind w:right="142" w:firstLine="0"/>
      </w:pPr>
      <w:r>
        <w:lastRenderedPageBreak/>
        <w:t>направления и рекомендовать меры для улучшений. Результаты оценки принимаются во внимание при переизбрании или досрочном прекращении полномочий членов наблюдательного 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296"/>
        </w:tabs>
        <w:ind w:right="135" w:firstLine="708"/>
        <w:jc w:val="both"/>
        <w:rPr>
          <w:sz w:val="24"/>
        </w:rPr>
      </w:pPr>
      <w:r>
        <w:rPr>
          <w:sz w:val="24"/>
        </w:rPr>
        <w:t>Оценка является одним из основных инструментов повышения профессионализма наблюдательного совета и его индивидуальных членов. Оценка проводится как для независимых членов наблюдательного совета, так и для представителей Собственника и 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4" w:firstLine="708"/>
        <w:jc w:val="both"/>
        <w:rPr>
          <w:sz w:val="24"/>
        </w:rPr>
      </w:pPr>
      <w:r>
        <w:rPr>
          <w:sz w:val="24"/>
        </w:rPr>
        <w:t>Проведение оценки осуществляется по принципам, как регулярность, комплексность, непрерывность, реалистичность,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>Процесс, сроки и порядок проведения оценки деятельности наблюдательного совета, его комитетов и членов наблюдательного совета может регламентироваться внутренними документами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>Оценка включает, в том числе рассмотрение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вопросов: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оптимальность состава наблюдательного совета (баланс навыков, опыта, разнообразие состава, объективность) в контексте стоящих задач 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Предприятием;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ясность видения, основных задач, проблем и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планы преемственности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функционирование наблюдательного совета как единого органа, роли наблюдательного совета и исполнительного органа в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spacing w:before="1"/>
        <w:ind w:right="133" w:firstLine="708"/>
        <w:jc w:val="both"/>
        <w:rPr>
          <w:sz w:val="24"/>
        </w:rPr>
      </w:pPr>
      <w:r>
        <w:rPr>
          <w:sz w:val="24"/>
        </w:rPr>
        <w:t>эффективность взаимодействия наблюдательного совета с собственником, исполнительным органом и должностными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эффективность каждого из членов наблюдательного совета;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эффективность деятельности комитетов наблюдательного совета и их взаимодействие с наблюдательным советом, исполнительным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качество информации и документов, предоставляемых наблюдательному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совету;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качество обсуждений на наблюдательном совете, 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комитетах;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эффективность деятельности секретаря наблюдательного совета;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ясность 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процесс выявления 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рисков;</w:t>
      </w:r>
    </w:p>
    <w:p w:rsidR="0080081A" w:rsidRDefault="0080081A" w:rsidP="0080081A">
      <w:pPr>
        <w:pStyle w:val="a5"/>
        <w:numPr>
          <w:ilvl w:val="0"/>
          <w:numId w:val="18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взаимодействие с собственником и иными заинтересованными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Оценка проводится наблюдательным советом на ежегодной основе с учетом соответствующей оценки комитета по кадрам и вознаграждениям </w:t>
      </w:r>
      <w:proofErr w:type="spellStart"/>
      <w:r>
        <w:rPr>
          <w:sz w:val="24"/>
        </w:rPr>
        <w:t>вознаграждениям</w:t>
      </w:r>
      <w:proofErr w:type="spellEnd"/>
      <w:r>
        <w:rPr>
          <w:sz w:val="24"/>
        </w:rPr>
        <w:t xml:space="preserve"> (при наличии). Способами оценки являются самооценка или привлечение независимого консультанта для повышения качества оценки. Независимый внешний консультант привлекается не реже чем один раз в три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>Результаты оценки являются основанием для Собственника в переизбрании всего состава наблюдательного совета или отдельного его члена, пересмотре состава наблюдательного совета и размера вознаграждения членам наблюдательного совета. В случае наличия серьезных недостатков в результатах деятельности отдельных членов наблюдательного совета, председатель наблюдательного совета проводит консультации с Собственником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8" w:firstLine="708"/>
        <w:jc w:val="both"/>
        <w:rPr>
          <w:sz w:val="24"/>
        </w:rPr>
      </w:pPr>
      <w:r>
        <w:rPr>
          <w:sz w:val="24"/>
        </w:rPr>
        <w:t>Наблюдательный совет в ежегодном годовом отчете отражает, способ проведения оценки наблюдательного совета и принятые меры по ее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>Собственник может провести собственную оценку наблюдательного совета самостоятельно или с привлечением независимого консультанта. При оценке, проводимой собственником, учитываются результаты деятельности Предприятия,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КПР.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12. Секретарь наблюдательного совета Предприятия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>В целях эффективной организации деятельности наблюдательного совета и взаимодействия исполнительного органа с собственником, наблюдательным советом назначается секретарь наблюдательного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2" w:firstLine="708"/>
        <w:jc w:val="both"/>
        <w:rPr>
          <w:sz w:val="24"/>
        </w:rPr>
      </w:pPr>
      <w:r>
        <w:rPr>
          <w:sz w:val="24"/>
        </w:rPr>
        <w:t xml:space="preserve">Назначение, определение срока полномочий, досрочное </w:t>
      </w:r>
      <w:proofErr w:type="gramStart"/>
      <w:r>
        <w:rPr>
          <w:sz w:val="24"/>
        </w:rPr>
        <w:t>прекращение  полномочий</w:t>
      </w:r>
      <w:proofErr w:type="gramEnd"/>
      <w:r>
        <w:rPr>
          <w:sz w:val="24"/>
        </w:rPr>
        <w:t>, а также определение размера должностного оклада и условий вознаграждения Секретаря наблюдательного совета относится к компетенции наблюдательного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jc w:val="both"/>
        <w:rPr>
          <w:sz w:val="24"/>
        </w:rPr>
        <w:sectPr w:rsidR="0080081A">
          <w:pgSz w:w="11910" w:h="16840"/>
          <w:pgMar w:top="620" w:right="940" w:bottom="800" w:left="860" w:header="0" w:footer="619" w:gutter="0"/>
          <w:cols w:space="720"/>
        </w:sectPr>
      </w:pP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61"/>
        <w:ind w:right="140" w:firstLine="708"/>
        <w:jc w:val="both"/>
        <w:rPr>
          <w:sz w:val="24"/>
        </w:rPr>
      </w:pPr>
      <w:r>
        <w:rPr>
          <w:sz w:val="24"/>
        </w:rPr>
        <w:lastRenderedPageBreak/>
        <w:t>Секретарь наблюдательного совета исполняет свои обязанности на постоянной основе в режиме полного рабочего дня. Секретарь наблюдательного совета обладает квалификацией, обеспечивает четкое взаимодействие между органами Предприятия в соответствии с Уставом, настоящим Кодексом и другими внутренними нормативными документами Предприятия, а также информирует о новых тенденциях в развитии корпоративного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3" w:firstLine="708"/>
        <w:jc w:val="both"/>
        <w:rPr>
          <w:sz w:val="24"/>
        </w:rPr>
      </w:pPr>
      <w:r>
        <w:rPr>
          <w:sz w:val="24"/>
        </w:rPr>
        <w:t>Секретарь наблюдательного совета несет ответственность за обеспечение надлежащего соблюдения процедуры проведения заседаний и принятия решений наблюдательным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t>Секретарь наблюдательного совета обеспечивает надлежащее рассмотрение соответствующими органами Предприятия обращений собственника и разрешение корпоративных конфликтов, связанных с нарушением прав собственника. Контроль за своевременным рассмотрением органами Предприятия таких обращений возлагается на Секретаря наблюдательного 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0" w:firstLine="708"/>
        <w:jc w:val="both"/>
        <w:rPr>
          <w:sz w:val="24"/>
        </w:rPr>
      </w:pPr>
      <w:r>
        <w:rPr>
          <w:sz w:val="24"/>
        </w:rPr>
        <w:t>Секретарь наблюдательного совета также осуществляет подготовку отчета о соблюдении принципов и положений настоящего Кодекса, который включается в состав годового отчета Предприятия. В данном отчете отражается перечень принципов и положений Кодекса, которые не соблюдаются, с приведением соответствующих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>Проводит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2" w:firstLine="708"/>
        <w:jc w:val="both"/>
        <w:rPr>
          <w:sz w:val="24"/>
        </w:rPr>
      </w:pPr>
      <w:r>
        <w:rPr>
          <w:sz w:val="24"/>
        </w:rPr>
        <w:t>Секретарь Наблюдательного совета должен своевременно обеспечить обмен информацией между органами Предприятия, а также оказывать содействие в процессе введения в должность членов наблюдательного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>Секретарь Наблюдательного совета является ответственным по организации проведения консультаций для всех членов наблюдательного совета по всем вопросам корпоративного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4" w:firstLine="708"/>
        <w:jc w:val="both"/>
        <w:rPr>
          <w:sz w:val="24"/>
        </w:rPr>
      </w:pPr>
      <w:r>
        <w:rPr>
          <w:sz w:val="24"/>
        </w:rPr>
        <w:t>Статус, функции и обязанности Секретаря Наблюдательного совета определяются Уставом, настоящим Кодексом, положением о Секретаре Наблюдательного совета, утверждаемым Наблюдательным советом и другими внутренними документами</w:t>
      </w:r>
      <w:r>
        <w:rPr>
          <w:spacing w:val="-31"/>
          <w:sz w:val="24"/>
        </w:rPr>
        <w:t xml:space="preserve"> </w:t>
      </w:r>
      <w:r>
        <w:rPr>
          <w:sz w:val="24"/>
        </w:rPr>
        <w:t>Предприятия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1" w:firstLine="708"/>
        <w:jc w:val="both"/>
        <w:rPr>
          <w:sz w:val="24"/>
        </w:rPr>
      </w:pPr>
      <w:r>
        <w:rPr>
          <w:sz w:val="24"/>
        </w:rPr>
        <w:t>В случае возникновения ситуаций с конфликтом интересов, секретарь наблюдательного совета доводит данную информацию до сведения председателя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 xml:space="preserve">На должность секретаря наблюдательного совета назначается лицо, имеющее высшее юридическое или экономическое образование и профессиональная подготовка по корпоративному управлению, наличие опыта работы в области корпоративного управления, стаж работы по специальности не менее 2 лет, в том числе в должности руководителя не менее 1 года безупречная деловая репутация, отсутствие </w:t>
      </w:r>
      <w:proofErr w:type="spellStart"/>
      <w:r>
        <w:rPr>
          <w:sz w:val="24"/>
        </w:rPr>
        <w:t>аффилированности</w:t>
      </w:r>
      <w:proofErr w:type="spellEnd"/>
      <w:r>
        <w:rPr>
          <w:sz w:val="24"/>
        </w:rPr>
        <w:t xml:space="preserve"> к Предприятию, связанной с контролирующим лицом либо с исполнительным органом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Предприятии.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2" w:firstLine="708"/>
        <w:jc w:val="both"/>
        <w:rPr>
          <w:sz w:val="24"/>
        </w:rPr>
      </w:pPr>
      <w:r>
        <w:rPr>
          <w:sz w:val="24"/>
        </w:rPr>
        <w:t>В целях повышения эффективности подготовки и проведения заседаний наблюдательным советом периодически обсуждается полнота и полезность предоставленных членам наблюдательного совета материалов. Результаты данных обсуждений служат основанием для оценки эффективности деятельности секретаря наблюдательного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В отношении секретаря наблюдательного совета в Предприятии разрабатывается программа введения в должность и 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  <w:spacing w:before="1"/>
      </w:pPr>
      <w:r>
        <w:t>Параграф 15. Коллегиальный исполнительный орган. Правление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>Руководство текущей деятельностью Предприятия 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правлением.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2" w:firstLine="708"/>
        <w:jc w:val="both"/>
        <w:rPr>
          <w:sz w:val="24"/>
        </w:rPr>
      </w:pPr>
      <w:r>
        <w:rPr>
          <w:sz w:val="24"/>
        </w:rPr>
        <w:t>Председатель и члены правления обладают высокими профессиональными и личностными характеристиками, добросовестной деловой репутацией, и придерживаются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>Председатель правления обладает организаторскими способностями, также работать в активном взаимодействии с собственником и конструктивно выстраивать с ними диалог, наблюдательным советом, работниками и другими заинтересованными</w:t>
      </w:r>
      <w:r>
        <w:rPr>
          <w:spacing w:val="-16"/>
          <w:sz w:val="24"/>
        </w:rPr>
        <w:t xml:space="preserve"> </w:t>
      </w:r>
      <w:r>
        <w:rPr>
          <w:sz w:val="24"/>
        </w:rPr>
        <w:t>сторонами.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 xml:space="preserve">Председатель правления (руководитель исполнительного органа) в соответствии с </w:t>
      </w:r>
      <w:r>
        <w:rPr>
          <w:sz w:val="24"/>
        </w:rPr>
        <w:lastRenderedPageBreak/>
        <w:t>Правилами назначения и проведения аттестации руководителя государственного предприятия, а также согласования его кандидатуры, утвержденными Приказом Министра национальной экономики Республики Казахстан от 2 февраля 2015 года № 70, после прохождения конкурсных процедур назначается Собственником Предприятия, на основании представления, согласованного членами наблюдательного 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Члены правления (заместители руководителя) назначаются на должность и освобождаются от должности Собственником Предприятия по представлению председателя правления, согласованному членами наблюдательного 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>Собственник Предприятия может в установленном порядке прекратить полномочия председателя правления на основании представления, согласованного наблюдательным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8" w:firstLine="708"/>
        <w:jc w:val="both"/>
        <w:rPr>
          <w:sz w:val="24"/>
        </w:rPr>
      </w:pPr>
      <w:r>
        <w:rPr>
          <w:sz w:val="24"/>
        </w:rPr>
        <w:t>Правление подотчетно наблюдательному совету и осуществляет руководство ежедневной деятельностью Предприятия, несет ответственность за реализацию плана развития и решений, принятых наблюдательным советом 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Наблюдательный совет избирает кандидатуры на назначение в состав правления, а также предварительно согласовывает вопрос расторжения трудового договора с членом правления. Ключевую роль в процессе поиска и отбора кандидатов в состав правления, определении их вознаграждения играет комитет по кадрам и вознаграждениям наблюдательного совета Предприятия (при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61"/>
        <w:ind w:right="134" w:firstLine="708"/>
        <w:jc w:val="both"/>
        <w:rPr>
          <w:sz w:val="24"/>
        </w:rPr>
      </w:pPr>
      <w:r>
        <w:rPr>
          <w:sz w:val="24"/>
        </w:rPr>
        <w:t>Предложения по кандидатам, на избрание в состав правления на рассмотрение комитета по кадрам и вознаграждениям наблюдательного совета (при его наличии) вносит председатель правления. В случае отклонения наблюдательным советом кандидата, предложенного председателем правления на одну и ту же вакантную должность в состав правления во второй раз, право на внесение предложения по кандидату на данную вакантную должность переходит к наблюдательному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совету.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6" w:firstLine="708"/>
        <w:jc w:val="both"/>
        <w:rPr>
          <w:sz w:val="24"/>
        </w:rPr>
      </w:pPr>
      <w:r>
        <w:rPr>
          <w:sz w:val="24"/>
        </w:rPr>
        <w:t>Председатель и член правления Предприятия избирается сроком до трех лет. Сроки полномочий председателя и членов правления совпадают со сроком полномочий правления.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Для повышения прозрачности процессов назначения и вознаграждения председателя и членов правления Предприятия, наблюдательным советом утверждается и строго соблюдаются правила по назначениям, вознаграждениям, оценке и преемственности председателя и членов 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Правление под руководством наблюдательного совета разрабатывает план развития Предприятия.</w:t>
      </w:r>
    </w:p>
    <w:p w:rsidR="0080081A" w:rsidRDefault="0080081A" w:rsidP="0080081A">
      <w:pPr>
        <w:pStyle w:val="a3"/>
        <w:ind w:left="928" w:firstLine="0"/>
        <w:jc w:val="left"/>
      </w:pPr>
      <w:r>
        <w:t>Правление обеспечивает:</w:t>
      </w:r>
    </w:p>
    <w:p w:rsidR="0080081A" w:rsidRDefault="0080081A" w:rsidP="0080081A">
      <w:pPr>
        <w:pStyle w:val="a5"/>
        <w:numPr>
          <w:ilvl w:val="0"/>
          <w:numId w:val="15"/>
        </w:numPr>
        <w:tabs>
          <w:tab w:val="left" w:pos="1198"/>
        </w:tabs>
        <w:ind w:right="135" w:firstLine="708"/>
        <w:jc w:val="both"/>
        <w:rPr>
          <w:sz w:val="24"/>
        </w:rPr>
      </w:pPr>
      <w:r>
        <w:rPr>
          <w:sz w:val="24"/>
        </w:rPr>
        <w:t>осуществление деятельности в соответствии с нормами законодательства Республики Казахстан, Устава и внутренних документов Предприятия, решениям собственника,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80081A" w:rsidRDefault="0080081A" w:rsidP="0080081A">
      <w:pPr>
        <w:pStyle w:val="a5"/>
        <w:numPr>
          <w:ilvl w:val="0"/>
          <w:numId w:val="15"/>
        </w:numPr>
        <w:tabs>
          <w:tab w:val="left" w:pos="1198"/>
        </w:tabs>
        <w:spacing w:before="1"/>
        <w:ind w:firstLine="708"/>
        <w:rPr>
          <w:sz w:val="24"/>
        </w:rPr>
      </w:pPr>
      <w:r>
        <w:rPr>
          <w:sz w:val="24"/>
        </w:rPr>
        <w:t>надлежащее управление рисками и 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80081A" w:rsidRDefault="0080081A" w:rsidP="0080081A">
      <w:pPr>
        <w:pStyle w:val="a5"/>
        <w:numPr>
          <w:ilvl w:val="0"/>
          <w:numId w:val="15"/>
        </w:numPr>
        <w:tabs>
          <w:tab w:val="left" w:pos="1198"/>
        </w:tabs>
        <w:ind w:right="134" w:firstLine="708"/>
        <w:jc w:val="both"/>
        <w:rPr>
          <w:sz w:val="24"/>
        </w:rPr>
      </w:pPr>
      <w:r>
        <w:rPr>
          <w:sz w:val="24"/>
        </w:rPr>
        <w:t>выделение ресурсов для реализации решений Собственника, наблюдательного совета;</w:t>
      </w:r>
    </w:p>
    <w:p w:rsidR="0080081A" w:rsidRDefault="0080081A" w:rsidP="0080081A">
      <w:pPr>
        <w:pStyle w:val="a5"/>
        <w:numPr>
          <w:ilvl w:val="0"/>
          <w:numId w:val="15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безопасность труда работников Предприятия;</w:t>
      </w:r>
    </w:p>
    <w:p w:rsidR="0080081A" w:rsidRDefault="0080081A" w:rsidP="0080081A">
      <w:pPr>
        <w:pStyle w:val="a5"/>
        <w:numPr>
          <w:ilvl w:val="0"/>
          <w:numId w:val="15"/>
        </w:numPr>
        <w:tabs>
          <w:tab w:val="left" w:pos="1198"/>
        </w:tabs>
        <w:ind w:right="133" w:firstLine="708"/>
        <w:jc w:val="both"/>
        <w:rPr>
          <w:sz w:val="24"/>
        </w:rPr>
      </w:pPr>
      <w:r>
        <w:rPr>
          <w:sz w:val="24"/>
        </w:rPr>
        <w:t>создание атмосферы заинтересованности и лояльности работников Предприятия, развитие корпоративной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Наблюдательный совет осуществляет контроль над деятельностью правления Предприятия. Контроль может быть реализован посредством предоставления правлением регулярной отчетности наблюдательному совету и заслушиванием правления по вопросам исполнения среднесрочных планов развития и достигнутых результатов не реже одного раза в квартал.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Правление проводит очные заседания и обсуждает вопросы реализации плана развития, решений собственника, наблюдательного совета и операционной деятельности. Заседания правления проводятся на регулярной основе. Случаи проведения заочных заседаний ограничены и определены в Уставе и внутренних документах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Правление формирует план работы на предстоящий год с перечнем вопросов до начала календарного года. Члены правления заблаговременно обеспечиваются материалами к рассмотрению, надлежащего качества. При рассмотрении таких вопросов, как планы развития, инвестиционные проекты, управление рисками допускается проведение нескольких заседаний.</w:t>
      </w:r>
    </w:p>
    <w:p w:rsidR="0080081A" w:rsidRDefault="0080081A" w:rsidP="0080081A">
      <w:pPr>
        <w:pStyle w:val="a3"/>
        <w:spacing w:before="1"/>
        <w:ind w:right="145"/>
      </w:pPr>
      <w:r>
        <w:lastRenderedPageBreak/>
        <w:t>При рассмотрении каждого вопроса отдельное обсуждение посвящается рискам, связанным с принятием/непринятием решения и их влияния на стоимость и устойчивое развитие Предприятия.</w:t>
      </w:r>
    </w:p>
    <w:p w:rsidR="0080081A" w:rsidRDefault="0080081A" w:rsidP="0080081A">
      <w:pPr>
        <w:pStyle w:val="a3"/>
        <w:ind w:right="134"/>
      </w:pPr>
      <w:r>
        <w:t>Все вопросы, выносимые по инициативе правления на рассмотрение наблюдательного совета и собственника, предварительно рассматриваются и одобряются правлением.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0" w:firstLine="708"/>
        <w:jc w:val="both"/>
        <w:rPr>
          <w:sz w:val="24"/>
        </w:rPr>
      </w:pPr>
      <w:r>
        <w:rPr>
          <w:sz w:val="24"/>
        </w:rPr>
        <w:t>Председатель и члены правления не допускают возникновения ситуации с конфликтом интересов. При возникновении конфликта интересов, они заблаговременно уведомляют об этом наблюдательный совет либо руководителя правления, зафиксировать это письменно и не участвовать в принятии решения 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>Председатель и члены правления могут занимать должности в других организациях только с одобрения наблюдательного совета. Председатель правления не занимает должность руководителя исполнительного органа другого юридического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лица.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7" w:firstLine="708"/>
        <w:jc w:val="both"/>
        <w:rPr>
          <w:sz w:val="24"/>
        </w:rPr>
      </w:pPr>
      <w:r>
        <w:rPr>
          <w:sz w:val="24"/>
        </w:rPr>
        <w:t>Правление обеспечивает создание оптимальной организационной структуры Предприятия, которое утверждается наблюдательным советом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>Организационная структура 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80081A" w:rsidRDefault="0080081A" w:rsidP="0080081A">
      <w:pPr>
        <w:pStyle w:val="a5"/>
        <w:numPr>
          <w:ilvl w:val="0"/>
          <w:numId w:val="14"/>
        </w:numPr>
        <w:tabs>
          <w:tab w:val="left" w:pos="1198"/>
        </w:tabs>
        <w:rPr>
          <w:sz w:val="24"/>
        </w:rPr>
      </w:pPr>
      <w:r>
        <w:rPr>
          <w:sz w:val="24"/>
        </w:rPr>
        <w:t>эффективность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80081A" w:rsidRDefault="0080081A" w:rsidP="0080081A">
      <w:pPr>
        <w:pStyle w:val="a5"/>
        <w:numPr>
          <w:ilvl w:val="0"/>
          <w:numId w:val="14"/>
        </w:numPr>
        <w:tabs>
          <w:tab w:val="left" w:pos="1198"/>
        </w:tabs>
        <w:spacing w:before="61"/>
        <w:rPr>
          <w:sz w:val="24"/>
        </w:rPr>
      </w:pPr>
      <w:r>
        <w:rPr>
          <w:sz w:val="24"/>
        </w:rPr>
        <w:t>увеличение продуктивности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14"/>
        </w:numPr>
        <w:tabs>
          <w:tab w:val="left" w:pos="1198"/>
        </w:tabs>
        <w:rPr>
          <w:sz w:val="24"/>
        </w:rPr>
      </w:pPr>
      <w:r>
        <w:rPr>
          <w:sz w:val="24"/>
        </w:rPr>
        <w:t>оперативность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80081A" w:rsidRDefault="0080081A" w:rsidP="0080081A">
      <w:pPr>
        <w:pStyle w:val="a5"/>
        <w:numPr>
          <w:ilvl w:val="0"/>
          <w:numId w:val="14"/>
        </w:numPr>
        <w:tabs>
          <w:tab w:val="left" w:pos="1198"/>
        </w:tabs>
        <w:rPr>
          <w:sz w:val="24"/>
        </w:rPr>
      </w:pP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t>Отбор кандидатов на вакантные позиции Предприятия осуществляется на основе открытых и прозрачных конкурсных процедур. Карьерное продвижение, материальное стимулирование сотрудников Предприятия осуществляется в соответствии с принципами меритократии с учетом уровня знаний, компетенций, опыта работы и достижения поставленных задач. В Предприятии формируется пул работников кадрового резерва, из которого в последующем могут производиться назначения на руководящие должности среднего и высшего менеджмента. Работники проходят оценку на ежегодной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left="1415" w:hanging="487"/>
        <w:jc w:val="left"/>
        <w:rPr>
          <w:sz w:val="24"/>
        </w:rPr>
      </w:pPr>
      <w:r>
        <w:rPr>
          <w:sz w:val="24"/>
        </w:rPr>
        <w:t>Процедуры отбора кадров реализовываются по 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требованиям:</w:t>
      </w:r>
    </w:p>
    <w:p w:rsidR="0080081A" w:rsidRDefault="0080081A" w:rsidP="0080081A">
      <w:pPr>
        <w:pStyle w:val="a5"/>
        <w:numPr>
          <w:ilvl w:val="1"/>
          <w:numId w:val="24"/>
        </w:numPr>
        <w:tabs>
          <w:tab w:val="left" w:pos="1078"/>
        </w:tabs>
        <w:ind w:right="138" w:firstLine="708"/>
        <w:rPr>
          <w:sz w:val="24"/>
        </w:rPr>
      </w:pPr>
      <w:r>
        <w:rPr>
          <w:sz w:val="24"/>
        </w:rPr>
        <w:t>открытость и отсутствие ограничений для занятия должностей для широкого круга лиц, обеспечивая принцип равенства возможностей, которые способствуют повышению конкуренции и отбора достойных претендентов, отвечающих требованиям профессионализма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80081A" w:rsidRDefault="0080081A" w:rsidP="0080081A">
      <w:pPr>
        <w:pStyle w:val="a5"/>
        <w:numPr>
          <w:ilvl w:val="1"/>
          <w:numId w:val="24"/>
        </w:numPr>
        <w:tabs>
          <w:tab w:val="left" w:pos="1078"/>
        </w:tabs>
        <w:ind w:right="143" w:firstLine="708"/>
        <w:rPr>
          <w:sz w:val="24"/>
        </w:rPr>
      </w:pPr>
      <w:r>
        <w:rPr>
          <w:sz w:val="24"/>
        </w:rPr>
        <w:t>беспристрастный подбор кадров и полное отсутствие протекционизма, патронажной системы приема (по принципу преданности, этнической принадлежности, родственных связей и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дружбы);</w:t>
      </w:r>
    </w:p>
    <w:p w:rsidR="0080081A" w:rsidRDefault="0080081A" w:rsidP="0080081A">
      <w:pPr>
        <w:pStyle w:val="a5"/>
        <w:numPr>
          <w:ilvl w:val="1"/>
          <w:numId w:val="24"/>
        </w:numPr>
        <w:tabs>
          <w:tab w:val="left" w:pos="1078"/>
        </w:tabs>
        <w:spacing w:before="1"/>
        <w:ind w:right="141" w:firstLine="708"/>
        <w:rPr>
          <w:sz w:val="24"/>
        </w:rPr>
      </w:pPr>
      <w:r>
        <w:rPr>
          <w:sz w:val="24"/>
        </w:rPr>
        <w:t>правовая регламентация, в том числе в вопросах закрепления принципов и критериев оценки кандидатов, исключая условия для субъективности при вынесении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 xml:space="preserve">Председатель и члены Правления Предприятия в порядке, установленном законодательством Республики Казахстан, несут ответственность за неисполнение и/или ненадлежащее исполнение своих должностных обязанностей, так как,  согласно подпункту 4) статьи 1 Закона Республики Казахстан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противодействии коррупции» лица, исполняющие управленческие функции в государственной организации или субъекте  </w:t>
      </w:r>
      <w:proofErr w:type="spellStart"/>
      <w:r>
        <w:rPr>
          <w:sz w:val="24"/>
        </w:rPr>
        <w:t>квазигосударственного</w:t>
      </w:r>
      <w:proofErr w:type="spellEnd"/>
      <w:r>
        <w:rPr>
          <w:sz w:val="24"/>
        </w:rPr>
        <w:t xml:space="preserve"> сектора приравниваются к лицам, уполномоченным на выполнение государственных функций.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16. Оценка и вознаграждение членов правления Предприятия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3" w:firstLine="708"/>
        <w:jc w:val="both"/>
        <w:rPr>
          <w:sz w:val="24"/>
        </w:rPr>
      </w:pPr>
      <w:r>
        <w:rPr>
          <w:sz w:val="24"/>
        </w:rPr>
        <w:t>Председатель и члены правления оцениваются Собственником Предприятия. Основным критерием оценки является достижение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КПР.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>КПР председателя и членов правления утверждаются Собственником 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5" w:firstLine="708"/>
        <w:jc w:val="both"/>
        <w:rPr>
          <w:sz w:val="24"/>
        </w:rPr>
      </w:pPr>
      <w:r>
        <w:rPr>
          <w:sz w:val="24"/>
        </w:rPr>
        <w:t>Результаты оценки оказывают влияние на размер вознаграждения, поощрение, переизбрание (назначение) или досрочное прекращение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3" w:firstLine="708"/>
        <w:jc w:val="both"/>
        <w:rPr>
          <w:sz w:val="24"/>
        </w:rPr>
      </w:pPr>
      <w:r>
        <w:rPr>
          <w:sz w:val="24"/>
        </w:rPr>
        <w:t>Оплата труда председателя и членов правления складывается из постоянной и переменной части. При установлении должностного оклада во внимание принимаются сложность выполняемых задач, персональные компетенции работника и его конкурентоспособность на рынке, вклад, вносимый данным лицом в развитие Предприятия, уровень должностных окладов в аналогичных компаниях, экономическая ситуация в Предприятии.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lastRenderedPageBreak/>
        <w:t>В случае досрочного расторжения трудового договора, вознаграждение выплачивается в соответствии с внутренними документами, утвержденными наблюдательным 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  <w:spacing w:before="1"/>
      </w:pPr>
      <w:r>
        <w:t>Параграф 17. Единоличный исполнительный орган. Руководитель Предприятия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>Руководитель Предприятия в соответствии с Правилами назначения и проведения аттестации руководителя государственного предприятия, а также согласования его кандидатуры, утвержденными Приказом Министра национальной экономики Республики Казахстан от 2 февраля 2015 года № 70, после прохождения конкурсных процедур назначается Собственником Предприятия, на основании представления, согласованного членами наблюдательного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61"/>
        <w:ind w:right="141" w:firstLine="708"/>
        <w:jc w:val="both"/>
        <w:rPr>
          <w:sz w:val="24"/>
        </w:rPr>
      </w:pPr>
      <w:r>
        <w:rPr>
          <w:sz w:val="24"/>
        </w:rPr>
        <w:t>Заместители руководителя назначаются на должность и освобождаются от должности Собственником по представлению руководителя исполнительного органа, согласованному членами наблюдательного 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8" w:firstLine="708"/>
        <w:jc w:val="both"/>
        <w:rPr>
          <w:sz w:val="24"/>
        </w:rPr>
      </w:pPr>
      <w:r>
        <w:rPr>
          <w:sz w:val="24"/>
        </w:rPr>
        <w:t>Собственник предприятия может в установленном порядке прекратить полномочия руководителя Предприятия на основании представления, согласованного наблюдательным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8" w:firstLine="708"/>
        <w:jc w:val="both"/>
        <w:rPr>
          <w:sz w:val="24"/>
        </w:rPr>
      </w:pPr>
      <w:r>
        <w:rPr>
          <w:sz w:val="24"/>
        </w:rPr>
        <w:t>Руководитель Предприятия представляет исполнительный орган Предприятия, осуществляющий руководство текущей деятельностью Предприятия в соответствии с его компетенцией, определяемой Законодательством и 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Руководитель Предприятия обязан исполнять решения Собственника и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0" w:firstLine="708"/>
        <w:jc w:val="both"/>
        <w:rPr>
          <w:sz w:val="24"/>
        </w:rPr>
      </w:pPr>
      <w:r>
        <w:rPr>
          <w:sz w:val="24"/>
        </w:rPr>
        <w:t>Руководитель Предприятия вправе принимать решения по вопросам деятельности Предприятия, не отнесенным законодательством Республики Казахстан и Уставом к компетенции других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0" w:firstLine="708"/>
        <w:jc w:val="both"/>
        <w:rPr>
          <w:sz w:val="24"/>
        </w:rPr>
      </w:pPr>
      <w:r>
        <w:rPr>
          <w:sz w:val="24"/>
        </w:rPr>
        <w:t>Руководитель Предприятия несет ответственность по раскрытию информации и информационному освещению деятельности Предприятия в соответствии с законодательством Республики Казахстан, внутренними документами Предприятия и обязан обеспечить защиту и сохранность внутренней (служебной)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>Руководитель Предприятия несет ответственность за выделение финансовых и человеческих ресурсов для осуществления поставленных собственником и наблюдательным советом целей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Задачи, функции, критерии отбора кандидатов на должность руководителя Предприятия, его заместителей и порядок их деятельности, определяются Законодательством, Уставом, настоящим Кодексом и внутренними документами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 xml:space="preserve">Руководитель Предприятия и его заместители в порядке, установленном законодательством Республики Казахстан, несут ответственность за неисполнение и/или ненадлежащее исполнение своих должностных обязанностей, так как согласно подпункту 4) статьи 1 Закона Республики Казахстан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противодействии коррупции», лица, исполняющие управленческие функции в государственной организации или </w:t>
      </w:r>
      <w:proofErr w:type="gramStart"/>
      <w:r>
        <w:rPr>
          <w:sz w:val="24"/>
        </w:rPr>
        <w:t xml:space="preserve">субъекте  </w:t>
      </w:r>
      <w:proofErr w:type="spellStart"/>
      <w:r>
        <w:rPr>
          <w:sz w:val="24"/>
        </w:rPr>
        <w:t>квазигосударственного</w:t>
      </w:r>
      <w:proofErr w:type="spellEnd"/>
      <w:proofErr w:type="gramEnd"/>
      <w:r>
        <w:rPr>
          <w:sz w:val="24"/>
        </w:rPr>
        <w:t xml:space="preserve"> сектора приравниваются к лицам, уполномоченным на выполнение государственных функций.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3" w:firstLine="708"/>
        <w:jc w:val="both"/>
        <w:rPr>
          <w:sz w:val="24"/>
        </w:rPr>
      </w:pPr>
      <w:r>
        <w:rPr>
          <w:sz w:val="24"/>
        </w:rPr>
        <w:t>Работа руководителя Предприятия оценивается Собственником Предприятия. Основным критерием оценки является достижение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КПР.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>КПР утверждаются Собственником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5" w:firstLine="708"/>
        <w:jc w:val="both"/>
        <w:rPr>
          <w:sz w:val="24"/>
        </w:rPr>
      </w:pPr>
      <w:r>
        <w:rPr>
          <w:sz w:val="24"/>
        </w:rPr>
        <w:t>Результаты оценки оказывают влияние на размер вознаграждения, поощрение, переизбрание (назначение) или досрочное 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18. Принцип устойчивого развития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0" w:firstLine="708"/>
        <w:jc w:val="both"/>
        <w:rPr>
          <w:sz w:val="24"/>
        </w:rPr>
      </w:pPr>
      <w:r>
        <w:rPr>
          <w:sz w:val="24"/>
        </w:rPr>
        <w:t>Предприятие осознает важность своего влияния на экономику, экологию и общество, стремясь к росту долгосрочной стоимости, обеспечивают свое устойчивое развитие в долгосрочном периоде, соблюдая баланс интересов заинтересованных сторон. Подход ответственного, продуманного и рационального взаимодействия с заинтересованными сторонами будет способствовать устойчивому 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 xml:space="preserve">Предприятие стремится к росту долгосрочной стоимости, обеспечивают устойчивое развитие, соблюдают баланс интересов заинтересованных сторон. Деятельность в </w:t>
      </w:r>
      <w:r>
        <w:rPr>
          <w:sz w:val="24"/>
        </w:rPr>
        <w:lastRenderedPageBreak/>
        <w:t>области устойчивого развития соответствует лучшим международным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4" w:firstLine="708"/>
        <w:jc w:val="both"/>
        <w:rPr>
          <w:sz w:val="24"/>
        </w:rPr>
      </w:pPr>
      <w:r>
        <w:rPr>
          <w:sz w:val="24"/>
        </w:rPr>
        <w:t xml:space="preserve">Предприятие в ходе осуществления своей деятельности оказывает влияние </w:t>
      </w:r>
      <w:r>
        <w:rPr>
          <w:spacing w:val="2"/>
          <w:sz w:val="24"/>
        </w:rPr>
        <w:t xml:space="preserve">или </w:t>
      </w:r>
      <w:r>
        <w:rPr>
          <w:sz w:val="24"/>
        </w:rPr>
        <w:t>испытывают на себе влияние заинтересованных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3" w:firstLine="708"/>
        <w:jc w:val="both"/>
        <w:rPr>
          <w:sz w:val="24"/>
        </w:rPr>
      </w:pPr>
      <w:r>
        <w:rPr>
          <w:sz w:val="24"/>
        </w:rPr>
        <w:t>Заинтересованные стороны могут оказывать как положительное, так и негативное воздействие на деятельность Предприятия, а именно на рост стоимости Предприятия, устойчивое развитие, репутацию и имидж, создавать или снижать риски.  Предприятие уделяет важное значение надлежащему взаимодействию с заинтересованными</w:t>
      </w:r>
      <w:r>
        <w:rPr>
          <w:spacing w:val="-18"/>
          <w:sz w:val="24"/>
        </w:rPr>
        <w:t xml:space="preserve"> </w:t>
      </w:r>
      <w:r>
        <w:rPr>
          <w:sz w:val="24"/>
        </w:rPr>
        <w:t>сторонами.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3" w:firstLine="708"/>
        <w:jc w:val="both"/>
        <w:rPr>
          <w:sz w:val="24"/>
        </w:rPr>
      </w:pPr>
      <w:r>
        <w:rPr>
          <w:sz w:val="24"/>
        </w:rPr>
        <w:t>Предприятие при определении заинтересованных сторон и взаимодействия с ними использует</w:t>
      </w:r>
      <w:r>
        <w:rPr>
          <w:spacing w:val="32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3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заинтересованными</w:t>
      </w:r>
    </w:p>
    <w:p w:rsidR="0080081A" w:rsidRDefault="0080081A" w:rsidP="0080081A">
      <w:pPr>
        <w:pStyle w:val="a3"/>
        <w:spacing w:before="61"/>
        <w:ind w:right="141" w:firstLine="0"/>
      </w:pPr>
      <w:r>
        <w:t>сторонами (Стандарт АА 1000, стандарт принципов подотчетности (</w:t>
      </w:r>
      <w:proofErr w:type="spellStart"/>
      <w:r>
        <w:t>Аccountability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2008 "Стандарт взаимодействия с заинтересованными сторонами" 2011 (АА 2011 </w:t>
      </w:r>
      <w:proofErr w:type="spellStart"/>
      <w:r>
        <w:t>Stakeholder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2011), ISO 26000 Руководство по социальной ответственности (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), GRI (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>), приведенные согласно приложению 1 к настоящему</w:t>
      </w:r>
      <w:r>
        <w:rPr>
          <w:spacing w:val="-11"/>
        </w:rPr>
        <w:t xml:space="preserve"> </w:t>
      </w:r>
      <w:r>
        <w:t>Кодексу.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1" w:firstLine="708"/>
        <w:jc w:val="both"/>
        <w:rPr>
          <w:sz w:val="24"/>
        </w:rPr>
      </w:pPr>
      <w:r>
        <w:rPr>
          <w:sz w:val="24"/>
        </w:rPr>
        <w:t>Предприятие принимает меры по налаживанию диалога и долгосрочного сотрудничества с заинтересованными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8" w:firstLine="708"/>
        <w:jc w:val="both"/>
        <w:rPr>
          <w:sz w:val="24"/>
        </w:rPr>
      </w:pPr>
      <w:r>
        <w:rPr>
          <w:sz w:val="24"/>
        </w:rPr>
        <w:t>Предприятие составляет карту заинтересованных сторон, с учетом рисков и ранжируя с учетом зависимости (прямой или косвенной), обязательств, ситуации (уделяя особое внимание зонам повышенного риска), влияния, различных (разнообразных) перспектив.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 xml:space="preserve">Методы взаимодействия с заинтересованными сторонами включают следующие формы (АА 1000 "Стандарт взаимодействия с заинтересованными сторонами" 2011 (АА 2011 </w:t>
      </w:r>
      <w:proofErr w:type="spellStart"/>
      <w:r>
        <w:rPr>
          <w:sz w:val="24"/>
        </w:rPr>
        <w:t>Stakeholder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Engagement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Standard</w:t>
      </w:r>
      <w:proofErr w:type="spellEnd"/>
      <w:r>
        <w:rPr>
          <w:sz w:val="24"/>
        </w:rPr>
        <w:t xml:space="preserve"> 12011) приведенные согласно приложению 2 к настоящему Кодексу.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Предприятие обеспечивает согласованность своих экономических, экологических и социальных целей для устойчивого развития в долгосрочном периоде, которые включают, в том числе, рост долгосрочной стоимости для собственников и инвесторов. Устойчивое развитие в Предприятии состоит из трех составляющих: экономической, экологической и социальной.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4" w:firstLine="708"/>
        <w:jc w:val="both"/>
        <w:rPr>
          <w:sz w:val="24"/>
        </w:rPr>
      </w:pPr>
      <w:r>
        <w:rPr>
          <w:sz w:val="24"/>
        </w:rPr>
        <w:t>Экономическая составляющая направляет деятельность Предприятия на рост долгосрочной стоимости, обеспечение интересов собственников и инвесторов, повышение эффективности процессов, рост инвестиций в создании и развитии более совершенных технологий, повышение производительности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Экологическая составляющая обеспечивает минимизацию воздействия на биологические и физические природные системы, оптимальное использование ограниченных ресурсов, применение </w:t>
      </w:r>
      <w:proofErr w:type="spellStart"/>
      <w:r>
        <w:rPr>
          <w:sz w:val="24"/>
        </w:rPr>
        <w:t>экологичных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энерго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материалосберегающих</w:t>
      </w:r>
      <w:proofErr w:type="spellEnd"/>
      <w:r>
        <w:rPr>
          <w:sz w:val="24"/>
        </w:rPr>
        <w:t xml:space="preserve"> технологий, создание экологически приемлемой продукции, минимизацию, переработку и уничтожение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отходов.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Социальная составляющая ориентирована на принципы социальной ответственности, которые в числе прочего включают обеспечение безопасности труда и сохранение здоровья работников, справедливое вознаграждение и уважение прав работников, индивидуальное развитие персонала, реализацию социальных программ для персонала, создание новых рабочих мест, спонсорство и благотворительность, проведение экологических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2" w:firstLine="708"/>
        <w:jc w:val="both"/>
        <w:rPr>
          <w:sz w:val="24"/>
        </w:rPr>
      </w:pPr>
      <w:r>
        <w:rPr>
          <w:sz w:val="24"/>
        </w:rPr>
        <w:t>Предприятие проводит анализ своей деятельности и рисков по трем данным аспектам, а также стремится не допускать или снижать негативное воздействие результатов своей деятельности на 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2" w:firstLine="708"/>
        <w:jc w:val="both"/>
        <w:rPr>
          <w:sz w:val="24"/>
        </w:rPr>
      </w:pPr>
      <w:r>
        <w:rPr>
          <w:sz w:val="24"/>
        </w:rPr>
        <w:t>Международные стандарты GRI 4 приводят классификацию категорий и аспектов устойчивого развития Предприятие, согласно приложению 3 к настоящему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Кодексу.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4" w:firstLine="708"/>
        <w:jc w:val="both"/>
        <w:rPr>
          <w:sz w:val="24"/>
        </w:rPr>
      </w:pPr>
      <w:r>
        <w:rPr>
          <w:sz w:val="24"/>
        </w:rPr>
        <w:t>В Предприятие выстраивается система управления в области устойчивого развития, которая включает, в том числе, 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элементы:</w:t>
      </w:r>
    </w:p>
    <w:p w:rsidR="0080081A" w:rsidRDefault="0080081A" w:rsidP="0080081A">
      <w:pPr>
        <w:pStyle w:val="a5"/>
        <w:numPr>
          <w:ilvl w:val="0"/>
          <w:numId w:val="13"/>
        </w:numPr>
        <w:tabs>
          <w:tab w:val="left" w:pos="1198"/>
        </w:tabs>
        <w:ind w:right="134" w:firstLine="708"/>
        <w:jc w:val="both"/>
        <w:rPr>
          <w:sz w:val="24"/>
        </w:rPr>
      </w:pPr>
      <w:r>
        <w:rPr>
          <w:sz w:val="24"/>
        </w:rPr>
        <w:t>приверженность принципам устойчивого развития на уровне наблюдательного совета, исполнительного органа 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80081A" w:rsidRDefault="0080081A" w:rsidP="0080081A">
      <w:pPr>
        <w:pStyle w:val="a5"/>
        <w:numPr>
          <w:ilvl w:val="0"/>
          <w:numId w:val="13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анализ внутренней и внешней ситуации по трем составляющим (экономика, экология,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вопросы);</w:t>
      </w:r>
    </w:p>
    <w:p w:rsidR="0080081A" w:rsidRDefault="0080081A" w:rsidP="0080081A">
      <w:pPr>
        <w:pStyle w:val="a5"/>
        <w:numPr>
          <w:ilvl w:val="0"/>
          <w:numId w:val="13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определение рисков в области устойчивого развития в социальной, экономической и 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</w:p>
    <w:p w:rsidR="0080081A" w:rsidRDefault="0080081A" w:rsidP="0080081A">
      <w:pPr>
        <w:pStyle w:val="a5"/>
        <w:numPr>
          <w:ilvl w:val="0"/>
          <w:numId w:val="13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lastRenderedPageBreak/>
        <w:t>построение карты заинтересованных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80081A" w:rsidRDefault="0080081A" w:rsidP="0080081A">
      <w:pPr>
        <w:pStyle w:val="a5"/>
        <w:numPr>
          <w:ilvl w:val="0"/>
          <w:numId w:val="13"/>
        </w:numPr>
        <w:tabs>
          <w:tab w:val="left" w:pos="1198"/>
        </w:tabs>
        <w:ind w:right="138" w:firstLine="708"/>
        <w:jc w:val="both"/>
        <w:rPr>
          <w:sz w:val="24"/>
        </w:rPr>
      </w:pPr>
      <w:r>
        <w:rPr>
          <w:sz w:val="24"/>
        </w:rPr>
        <w:t>определение целей и КПР в области устойчивого развития, разработка плана мероприятий и определение 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80081A" w:rsidRDefault="0080081A" w:rsidP="0080081A">
      <w:pPr>
        <w:pStyle w:val="a5"/>
        <w:numPr>
          <w:ilvl w:val="0"/>
          <w:numId w:val="13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операционная деятельность и другие, а также в стратегию развития и процессы принятия решений;</w:t>
      </w:r>
    </w:p>
    <w:p w:rsidR="0080081A" w:rsidRDefault="0080081A" w:rsidP="0080081A">
      <w:pPr>
        <w:pStyle w:val="a5"/>
        <w:numPr>
          <w:ilvl w:val="0"/>
          <w:numId w:val="13"/>
        </w:numPr>
        <w:tabs>
          <w:tab w:val="left" w:pos="1198"/>
        </w:tabs>
        <w:spacing w:before="61"/>
        <w:ind w:right="144" w:firstLine="708"/>
        <w:jc w:val="both"/>
        <w:rPr>
          <w:sz w:val="24"/>
        </w:rPr>
      </w:pPr>
      <w:r>
        <w:rPr>
          <w:sz w:val="24"/>
        </w:rPr>
        <w:t>повышение квалификации должностных лиц и работников в области устойчивого развития;</w:t>
      </w:r>
    </w:p>
    <w:p w:rsidR="0080081A" w:rsidRDefault="0080081A" w:rsidP="0080081A">
      <w:pPr>
        <w:pStyle w:val="a5"/>
        <w:numPr>
          <w:ilvl w:val="0"/>
          <w:numId w:val="13"/>
        </w:numPr>
        <w:tabs>
          <w:tab w:val="left" w:pos="1198"/>
        </w:tabs>
        <w:ind w:right="141" w:firstLine="708"/>
        <w:jc w:val="both"/>
        <w:rPr>
          <w:sz w:val="24"/>
        </w:rPr>
      </w:pPr>
      <w:r>
        <w:rPr>
          <w:sz w:val="24"/>
        </w:rPr>
        <w:t>регулярный мониторинг и оценка мероприятий в области устойчивого развития, оценка достижения целей и КПР, принятие корректирующих мер, внедрение культуры постоянных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7" w:firstLine="708"/>
        <w:jc w:val="both"/>
        <w:rPr>
          <w:sz w:val="24"/>
        </w:rPr>
      </w:pPr>
      <w:r>
        <w:rPr>
          <w:sz w:val="24"/>
        </w:rPr>
        <w:t>Наблюдательный совет и исполнительный орган Предприятия обеспечивает формирование надлежащей системы в области устойчивого развития и ее</w:t>
      </w:r>
      <w:r>
        <w:rPr>
          <w:spacing w:val="-13"/>
          <w:sz w:val="24"/>
        </w:rPr>
        <w:t xml:space="preserve"> </w:t>
      </w:r>
      <w:r>
        <w:rPr>
          <w:sz w:val="24"/>
        </w:rPr>
        <w:t>внедрение.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5" w:firstLine="708"/>
        <w:jc w:val="both"/>
        <w:rPr>
          <w:sz w:val="24"/>
        </w:rPr>
      </w:pPr>
      <w:r>
        <w:rPr>
          <w:sz w:val="24"/>
        </w:rPr>
        <w:t>Все работники и должностные лица на всех уровнях вносят вклад в устойчивое развитие.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Предприятием разрабатываются планы мероприятий в области устойчивого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посредством: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анализа текущей ситуации по трем основным сферам: экономической, экологической и социальной. При проведении данного анализа важным является достоверность, своевременность и 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ind w:right="141" w:firstLine="708"/>
        <w:jc w:val="both"/>
        <w:rPr>
          <w:sz w:val="24"/>
        </w:rPr>
      </w:pPr>
      <w:r>
        <w:rPr>
          <w:sz w:val="24"/>
        </w:rPr>
        <w:t>определения рисков в области устойчивого развития. Риски распределяются в соответствии с тремя направлениями устойчивого развития, могут также влиять на смежные направления и захватывать другие риски. Для определения рисков проводится анализ как внутренних, так и внешних факторов воздействия на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Предприятие;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spacing w:before="1"/>
        <w:ind w:firstLine="708"/>
        <w:rPr>
          <w:sz w:val="24"/>
        </w:rPr>
      </w:pPr>
      <w:r>
        <w:rPr>
          <w:sz w:val="24"/>
        </w:rPr>
        <w:t>определения заинтересованных сторон и их влияния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определения целей, а также по возможности целевых показателей, мероприятий по улучшению и совершенствованию деятельности организации по трем составляющим, ответственных лиц, ресурсов и 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исполнения;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ind w:right="140" w:firstLine="708"/>
        <w:jc w:val="both"/>
        <w:rPr>
          <w:sz w:val="24"/>
        </w:rPr>
      </w:pPr>
      <w:r>
        <w:rPr>
          <w:sz w:val="24"/>
        </w:rPr>
        <w:t>регулярного мониторинга и оценки реализации целей, мероприятий достижения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показателей;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ind w:right="144" w:firstLine="708"/>
        <w:jc w:val="both"/>
        <w:rPr>
          <w:sz w:val="24"/>
        </w:rPr>
      </w:pPr>
      <w:r>
        <w:rPr>
          <w:sz w:val="24"/>
        </w:rPr>
        <w:t>систематизированного и конструктивного взаимодействия с заинтересованными сторонами, получения 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реализации сформированного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постоянного мониторинга и регулярной отчетности;</w:t>
      </w:r>
    </w:p>
    <w:p w:rsidR="0080081A" w:rsidRDefault="0080081A" w:rsidP="0080081A">
      <w:pPr>
        <w:pStyle w:val="a5"/>
        <w:numPr>
          <w:ilvl w:val="0"/>
          <w:numId w:val="12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анализа и оценки результативности плана, подведения итогов и принятия корректирующих и улучшающих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мер.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>Устойчивое развитие интегрируется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в:</w:t>
      </w:r>
    </w:p>
    <w:p w:rsidR="0080081A" w:rsidRDefault="0080081A" w:rsidP="0080081A">
      <w:pPr>
        <w:pStyle w:val="a5"/>
        <w:numPr>
          <w:ilvl w:val="0"/>
          <w:numId w:val="11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80081A" w:rsidRDefault="0080081A" w:rsidP="0080081A">
      <w:pPr>
        <w:pStyle w:val="a5"/>
        <w:numPr>
          <w:ilvl w:val="0"/>
          <w:numId w:val="11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стратегический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0081A" w:rsidRDefault="0080081A" w:rsidP="0080081A">
      <w:pPr>
        <w:pStyle w:val="a5"/>
        <w:numPr>
          <w:ilvl w:val="0"/>
          <w:numId w:val="11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ключевые процессы, включая управление рисками, планирование, среднесрочный (пятилетний план развития) и краткосрочный (годовой бюджет) периоды), отчетность, управление рисками, управление человеческими ресурсами, инвестиции, операционная деятельность и другие, а также в процессы принятия решений на всех уровнях начиная от наблюдательного совета и исполнительного органа, и завершая рядовыми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 xml:space="preserve">В системе управления в области устойчивого развития определяется и закрепляется роли, компетенции, ответственность каждого органа и всех работников за реализацию принципов, стандартов и </w:t>
      </w:r>
      <w:proofErr w:type="gramStart"/>
      <w:r>
        <w:rPr>
          <w:sz w:val="24"/>
        </w:rPr>
        <w:t>соответствующих политик</w:t>
      </w:r>
      <w:proofErr w:type="gramEnd"/>
      <w:r>
        <w:rPr>
          <w:sz w:val="24"/>
        </w:rPr>
        <w:t xml:space="preserve"> и планов в области 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t>Наблюдательный совет Предприятия осуществляет стратегическое руководство и контроль за внедрением устойчивого развития. Исполнительный орган Предприятия формирует соответствующий план мероприятий и вносит его на рассмотрение наблюдательного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3" w:firstLine="708"/>
        <w:jc w:val="both"/>
        <w:rPr>
          <w:sz w:val="24"/>
        </w:rPr>
      </w:pPr>
      <w:r>
        <w:rPr>
          <w:sz w:val="24"/>
        </w:rPr>
        <w:t>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наблюдательном совете вопросов 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lastRenderedPageBreak/>
        <w:t>В Предприятие внедряются специальные программы обучения и повышения квалификации по вопросам устойчивого развития. Обучение является постоянным элементом во внедрении устойчивого развития. Должностные лица Предприятия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культуры, поведения при ведении деятельности 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61"/>
        <w:ind w:left="1415" w:hanging="487"/>
        <w:jc w:val="left"/>
        <w:rPr>
          <w:sz w:val="24"/>
        </w:rPr>
      </w:pPr>
      <w:r>
        <w:rPr>
          <w:sz w:val="24"/>
        </w:rPr>
        <w:t>Выгоды от внедрения принципов устойчивого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80081A" w:rsidRDefault="0080081A" w:rsidP="0080081A">
      <w:pPr>
        <w:pStyle w:val="a5"/>
        <w:numPr>
          <w:ilvl w:val="0"/>
          <w:numId w:val="10"/>
        </w:numPr>
        <w:tabs>
          <w:tab w:val="left" w:pos="1198"/>
        </w:tabs>
        <w:ind w:right="141" w:firstLine="708"/>
        <w:jc w:val="both"/>
        <w:rPr>
          <w:sz w:val="24"/>
        </w:rPr>
      </w:pPr>
      <w:r>
        <w:rPr>
          <w:sz w:val="24"/>
        </w:rPr>
        <w:t>привлечение инвестиций – в мировой практике при определении инвестиционной привлекательности инвесторами учитывается эффективность в области устойчивого</w:t>
      </w:r>
      <w:r>
        <w:rPr>
          <w:spacing w:val="-30"/>
          <w:sz w:val="24"/>
        </w:rPr>
        <w:t xml:space="preserve"> </w:t>
      </w:r>
      <w:r>
        <w:rPr>
          <w:sz w:val="24"/>
        </w:rPr>
        <w:t>развития;</w:t>
      </w:r>
    </w:p>
    <w:p w:rsidR="0080081A" w:rsidRDefault="0080081A" w:rsidP="0080081A">
      <w:pPr>
        <w:pStyle w:val="a5"/>
        <w:numPr>
          <w:ilvl w:val="0"/>
          <w:numId w:val="10"/>
        </w:numPr>
        <w:tabs>
          <w:tab w:val="left" w:pos="1198"/>
        </w:tabs>
        <w:ind w:right="134" w:firstLine="708"/>
        <w:jc w:val="both"/>
        <w:rPr>
          <w:sz w:val="24"/>
        </w:rPr>
      </w:pPr>
      <w:r>
        <w:rPr>
          <w:sz w:val="24"/>
        </w:rPr>
        <w:t>повышение управленческой эффективности и минимизация рисков –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возможностей, что создает предпосылки для устойчивого 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бизнеса;</w:t>
      </w:r>
    </w:p>
    <w:p w:rsidR="0080081A" w:rsidRDefault="0080081A" w:rsidP="0080081A">
      <w:pPr>
        <w:pStyle w:val="a5"/>
        <w:numPr>
          <w:ilvl w:val="0"/>
          <w:numId w:val="10"/>
        </w:numPr>
        <w:tabs>
          <w:tab w:val="left" w:pos="1198"/>
        </w:tabs>
        <w:spacing w:before="1"/>
        <w:ind w:right="139" w:firstLine="708"/>
        <w:jc w:val="both"/>
        <w:rPr>
          <w:sz w:val="24"/>
        </w:rPr>
      </w:pPr>
      <w:r>
        <w:rPr>
          <w:sz w:val="24"/>
        </w:rPr>
        <w:t>повышение эффективности – внедрение современных технологий позволяет создавать инновационные продукты и услуги, увеличивая при этом свою конкурентоспособность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эффективность;</w:t>
      </w:r>
    </w:p>
    <w:p w:rsidR="0080081A" w:rsidRDefault="0080081A" w:rsidP="0080081A">
      <w:pPr>
        <w:pStyle w:val="a5"/>
        <w:numPr>
          <w:ilvl w:val="0"/>
          <w:numId w:val="10"/>
        </w:numPr>
        <w:tabs>
          <w:tab w:val="left" w:pos="1198"/>
        </w:tabs>
        <w:ind w:right="139" w:firstLine="708"/>
        <w:jc w:val="both"/>
        <w:rPr>
          <w:sz w:val="24"/>
        </w:rPr>
      </w:pPr>
      <w:r>
        <w:rPr>
          <w:sz w:val="24"/>
        </w:rPr>
        <w:t>укрепление репутации – улучшение корпоративного имиджа является прямым результатом деятельности в области устойчивого развития, что повышает ценность бренда и формирует кредит доверия, а также оказывает положительное влияние на качество взаимодействия с деловыми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партнерами;</w:t>
      </w:r>
    </w:p>
    <w:p w:rsidR="0080081A" w:rsidRDefault="0080081A" w:rsidP="0080081A">
      <w:pPr>
        <w:pStyle w:val="a5"/>
        <w:numPr>
          <w:ilvl w:val="0"/>
          <w:numId w:val="10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повышение лояльности со стороны внутренних и внешних заинтересованных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</w:t>
      </w:r>
    </w:p>
    <w:p w:rsidR="0080081A" w:rsidRDefault="0080081A" w:rsidP="0080081A">
      <w:pPr>
        <w:pStyle w:val="a5"/>
        <w:numPr>
          <w:ilvl w:val="0"/>
          <w:numId w:val="24"/>
        </w:numPr>
        <w:tabs>
          <w:tab w:val="left" w:pos="528"/>
        </w:tabs>
        <w:ind w:right="134" w:firstLine="0"/>
        <w:rPr>
          <w:sz w:val="24"/>
        </w:rPr>
      </w:pPr>
      <w:r>
        <w:rPr>
          <w:sz w:val="24"/>
        </w:rPr>
        <w:t>создание привлекательных условий труда, возможностей для профессионального и карьерного роста позволяет привлекать и удерживать перспективных квалифицированных специалистов; построение эффективного диалога с заинтересованными сторонами способствует формированию позитивной среды вокруг деятельности Предприятия, что способствует повышению эффективности бизнеса за счет понимания и поддержки со стороны клиентов, собственников, инвесторов, государственных органов, местного населения, общественных организаций.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3" w:firstLine="708"/>
        <w:jc w:val="both"/>
        <w:rPr>
          <w:sz w:val="24"/>
        </w:rPr>
      </w:pPr>
      <w:r>
        <w:rPr>
          <w:sz w:val="24"/>
        </w:rPr>
        <w:t>Допускается представление информации по устойчивому развитию в форме отдельного отчета или в составе годового 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При подготовке отчета по устойчивому развитию следует руководствоваться общепринятыми международными стандартами: Международный стандарт интегрированной отчетности (IIRC), Руководство по отчетности в области устойчивого развития </w:t>
      </w:r>
      <w:proofErr w:type="spellStart"/>
      <w:r>
        <w:rPr>
          <w:sz w:val="24"/>
        </w:rPr>
        <w:t>Global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Reporting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Initiative</w:t>
      </w:r>
      <w:proofErr w:type="spellEnd"/>
      <w:r>
        <w:rPr>
          <w:sz w:val="24"/>
        </w:rPr>
        <w:t xml:space="preserve"> (GRI), Стандарты серии АА1000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Ethical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Accountability</w:t>
      </w:r>
      <w:proofErr w:type="spellEnd"/>
      <w:r>
        <w:rPr>
          <w:sz w:val="24"/>
        </w:rPr>
        <w:t xml:space="preserve"> в области управления экономическими, социальными и экологическими аспектами деятельности, а также учитывать его влияние на интересы заинтересованных сторон с учетом обеспечения защиты информации, составляющей служебную, коммерческую и иную охраняемую законом тайну.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Отчет по устойчивому развитию утверждается наблюдательным советом и доводится до сведения заинтересованных сторон посредством размещения на корпоративном </w:t>
      </w:r>
      <w:proofErr w:type="spellStart"/>
      <w:r>
        <w:rPr>
          <w:sz w:val="24"/>
        </w:rPr>
        <w:t>интернет-ресурсе</w:t>
      </w:r>
      <w:proofErr w:type="spellEnd"/>
      <w:r>
        <w:rPr>
          <w:sz w:val="24"/>
        </w:rPr>
        <w:t xml:space="preserve"> и/или предоставления на бумажном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 xml:space="preserve">В целях доведения политики устойчивого развития до сведения заинтересованных сторон, </w:t>
      </w:r>
      <w:proofErr w:type="spellStart"/>
      <w:r>
        <w:rPr>
          <w:sz w:val="24"/>
        </w:rPr>
        <w:t>интернет-ресурс</w:t>
      </w:r>
      <w:proofErr w:type="spellEnd"/>
      <w:r>
        <w:rPr>
          <w:sz w:val="24"/>
        </w:rPr>
        <w:t xml:space="preserve"> Предприятия содержит отдельный раздел, посвященный данной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1" w:firstLine="708"/>
        <w:jc w:val="both"/>
        <w:rPr>
          <w:sz w:val="24"/>
        </w:rPr>
      </w:pPr>
      <w:r>
        <w:rPr>
          <w:sz w:val="24"/>
        </w:rPr>
        <w:t>Предприятие обсуждает включение и соблюдение принципов и стандартов устойчивого развития в соответствующие контракты (соглашения, договоры) с</w:t>
      </w:r>
      <w:r>
        <w:rPr>
          <w:spacing w:val="-23"/>
          <w:sz w:val="24"/>
        </w:rPr>
        <w:t xml:space="preserve"> </w:t>
      </w:r>
      <w:r>
        <w:rPr>
          <w:sz w:val="24"/>
        </w:rPr>
        <w:t>партнерами.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>В случае выявления Предприятием риска, связанного с оказанием партнерами негативного воздействия на экономику, экологию и общество, Предприятие и/или организация принимает меры, направленные на прекращение или предупреждение такого воздействия.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3" w:firstLine="708"/>
        <w:jc w:val="both"/>
        <w:rPr>
          <w:sz w:val="24"/>
        </w:rPr>
      </w:pPr>
      <w:r>
        <w:rPr>
          <w:sz w:val="24"/>
        </w:rPr>
        <w:t>В случае непринятия или ненадлежащего выполнения партнером принципов и стандартов устойчивого развития, принимается во внимание важность данного партнера для Предприятия и существуют ли меры воздействия на него и возможность его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замены.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19. Управление рисками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line="240" w:lineRule="atLeast"/>
        <w:ind w:left="221" w:right="138" w:firstLine="708"/>
        <w:jc w:val="both"/>
        <w:rPr>
          <w:sz w:val="24"/>
        </w:rPr>
      </w:pPr>
      <w:r>
        <w:rPr>
          <w:sz w:val="24"/>
        </w:rPr>
        <w:t xml:space="preserve">В Предприятии создается эффективно функционирующая система управления рисками и внутреннего контроля, направленная на обеспечение достижения Предприятием </w:t>
      </w:r>
      <w:r>
        <w:rPr>
          <w:sz w:val="24"/>
        </w:rPr>
        <w:lastRenderedPageBreak/>
        <w:t>своих стратегических и операционных целей, и представляющая собой совокупность организационных политик, процедур, норм поведения и действий, методов и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</w:t>
      </w:r>
    </w:p>
    <w:p w:rsidR="0080081A" w:rsidRDefault="0080081A" w:rsidP="0080081A">
      <w:pPr>
        <w:pStyle w:val="a3"/>
        <w:spacing w:line="240" w:lineRule="atLeast"/>
        <w:ind w:left="221" w:firstLine="0"/>
        <w:jc w:val="left"/>
      </w:pPr>
      <w:proofErr w:type="gramStart"/>
      <w:r>
        <w:t>управления,  создаваемых</w:t>
      </w:r>
      <w:proofErr w:type="gramEnd"/>
      <w:r>
        <w:t xml:space="preserve"> наблюдательным советом и исполнительным органом Предприятия для обеспечения:</w:t>
      </w:r>
    </w:p>
    <w:p w:rsidR="0080081A" w:rsidRDefault="0080081A" w:rsidP="0080081A">
      <w:pPr>
        <w:pStyle w:val="a5"/>
        <w:numPr>
          <w:ilvl w:val="0"/>
          <w:numId w:val="9"/>
        </w:numPr>
        <w:tabs>
          <w:tab w:val="left" w:pos="1198"/>
        </w:tabs>
        <w:spacing w:line="240" w:lineRule="atLeast"/>
        <w:ind w:left="221" w:right="137" w:firstLine="708"/>
        <w:jc w:val="both"/>
        <w:rPr>
          <w:sz w:val="24"/>
        </w:rPr>
      </w:pPr>
      <w:r>
        <w:rPr>
          <w:sz w:val="24"/>
        </w:rPr>
        <w:t>оптимального баланса между ростом стоимости Предприятия, прибыльностью и сопровождаемыми 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рисками;</w:t>
      </w:r>
    </w:p>
    <w:p w:rsidR="0080081A" w:rsidRDefault="0080081A" w:rsidP="0080081A">
      <w:pPr>
        <w:pStyle w:val="a5"/>
        <w:numPr>
          <w:ilvl w:val="0"/>
          <w:numId w:val="9"/>
        </w:numPr>
        <w:tabs>
          <w:tab w:val="left" w:pos="1198"/>
        </w:tabs>
        <w:spacing w:line="240" w:lineRule="atLeast"/>
        <w:ind w:left="221" w:right="140" w:firstLine="708"/>
        <w:jc w:val="both"/>
        <w:rPr>
          <w:sz w:val="24"/>
        </w:rPr>
      </w:pPr>
      <w:r>
        <w:rPr>
          <w:sz w:val="24"/>
        </w:rPr>
        <w:t>эффективности финансово-хозяйственной деятельности и достижения финансовой 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9"/>
        </w:numPr>
        <w:tabs>
          <w:tab w:val="left" w:pos="1198"/>
        </w:tabs>
        <w:spacing w:line="240" w:lineRule="atLeast"/>
        <w:ind w:left="221" w:firstLine="708"/>
        <w:rPr>
          <w:sz w:val="24"/>
        </w:rPr>
      </w:pPr>
      <w:r>
        <w:rPr>
          <w:sz w:val="24"/>
        </w:rPr>
        <w:t>сохранности активов и эффективного использования 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9"/>
        </w:numPr>
        <w:tabs>
          <w:tab w:val="left" w:pos="1198"/>
        </w:tabs>
        <w:spacing w:line="240" w:lineRule="atLeast"/>
        <w:ind w:left="221" w:firstLine="708"/>
        <w:rPr>
          <w:sz w:val="24"/>
        </w:rPr>
      </w:pPr>
      <w:r>
        <w:rPr>
          <w:sz w:val="24"/>
        </w:rPr>
        <w:t>полноты, надежности и достоверности финансовой и управленческой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отчетности;</w:t>
      </w:r>
    </w:p>
    <w:p w:rsidR="0080081A" w:rsidRDefault="0080081A" w:rsidP="0080081A">
      <w:pPr>
        <w:pStyle w:val="a5"/>
        <w:numPr>
          <w:ilvl w:val="0"/>
          <w:numId w:val="9"/>
        </w:numPr>
        <w:tabs>
          <w:tab w:val="left" w:pos="1198"/>
        </w:tabs>
        <w:spacing w:line="240" w:lineRule="atLeast"/>
        <w:ind w:left="221" w:right="145" w:firstLine="708"/>
        <w:jc w:val="both"/>
        <w:rPr>
          <w:sz w:val="24"/>
        </w:rPr>
      </w:pPr>
      <w:r>
        <w:rPr>
          <w:sz w:val="24"/>
        </w:rPr>
        <w:t>соблюдения требований законодательства Республики Казахстан и внутренних 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9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бизнес-процессов и анализа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8" w:firstLine="708"/>
        <w:jc w:val="both"/>
        <w:rPr>
          <w:sz w:val="24"/>
        </w:rPr>
      </w:pPr>
      <w:r>
        <w:rPr>
          <w:sz w:val="24"/>
        </w:rPr>
        <w:t>Наблюдательный совет Предприятия утверждает внутренние документы, определяющие принципы и подходы к организации системы управления рисками и внутреннего контроля, исходя из задач этой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Организация эффективной системы управления рисками и внутреннего контроля в Предприятии направлена на построение системы управления, способной обеспечить понимание разумности и приемлемости уровня рисков работниками, менеджментом, органами Предприятия при принятии ими решений, быстро реагировать на риски, осуществлять контроль над основными и вспомогательными бизнес-процессами и ежедневными операциями, а также осуществлять незамедлительное информирование руководства соответствующего уровня о любых существенных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недостатках.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7" w:firstLine="708"/>
        <w:jc w:val="both"/>
        <w:rPr>
          <w:sz w:val="24"/>
        </w:rPr>
      </w:pPr>
      <w:r>
        <w:rPr>
          <w:sz w:val="24"/>
        </w:rPr>
        <w:t>Принципы и подходы к организации эффективной системы управления рисками и внутреннего 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предусматривают:</w:t>
      </w:r>
    </w:p>
    <w:p w:rsidR="0080081A" w:rsidRDefault="0080081A" w:rsidP="0080081A">
      <w:pPr>
        <w:pStyle w:val="a5"/>
        <w:numPr>
          <w:ilvl w:val="0"/>
          <w:numId w:val="8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определение целей и задач системы управления рисками и 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контроля;</w:t>
      </w:r>
    </w:p>
    <w:p w:rsidR="0080081A" w:rsidRDefault="0080081A" w:rsidP="0080081A">
      <w:pPr>
        <w:pStyle w:val="a5"/>
        <w:numPr>
          <w:ilvl w:val="0"/>
          <w:numId w:val="8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разработки, утверждения, применения и оценки системы управления рисками 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80081A" w:rsidRDefault="0080081A" w:rsidP="0080081A">
      <w:pPr>
        <w:pStyle w:val="a5"/>
        <w:numPr>
          <w:ilvl w:val="0"/>
          <w:numId w:val="8"/>
        </w:numPr>
        <w:tabs>
          <w:tab w:val="left" w:pos="1198"/>
        </w:tabs>
        <w:ind w:right="142" w:firstLine="708"/>
        <w:jc w:val="both"/>
        <w:rPr>
          <w:sz w:val="24"/>
        </w:rPr>
      </w:pPr>
      <w:r>
        <w:rPr>
          <w:sz w:val="24"/>
        </w:rPr>
        <w:t>требования к организации процесса управления рисками (подходы к определению риска, порядок идентификации и оценки рисков, определение методов реагирования, мониторинг);</w:t>
      </w:r>
    </w:p>
    <w:p w:rsidR="0080081A" w:rsidRDefault="0080081A" w:rsidP="0080081A">
      <w:pPr>
        <w:pStyle w:val="a5"/>
        <w:numPr>
          <w:ilvl w:val="0"/>
          <w:numId w:val="8"/>
        </w:numPr>
        <w:tabs>
          <w:tab w:val="left" w:pos="1198"/>
        </w:tabs>
        <w:ind w:right="142" w:firstLine="708"/>
        <w:jc w:val="both"/>
        <w:rPr>
          <w:sz w:val="24"/>
        </w:rPr>
      </w:pPr>
      <w:r>
        <w:rPr>
          <w:sz w:val="24"/>
        </w:rPr>
        <w:t>требования к организации системы внутреннего контроля и проведению контрольных процедур (характеристика ключевых областей и основных компонентов системы внутреннего контроля, порядок оценки эффективности и отчетности в области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контроля).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6" w:firstLine="708"/>
        <w:jc w:val="both"/>
        <w:rPr>
          <w:sz w:val="24"/>
        </w:rPr>
      </w:pPr>
      <w:r>
        <w:rPr>
          <w:sz w:val="24"/>
        </w:rPr>
        <w:t>Во внутренних документах Предприятия закрепляется ответственность наблюдательного совета и исполнительного органа Предприятия по организации и обеспечению эффективного функционирования системы управления рисками и внутреннего контроля на консолидированной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Каждое лицо Предприятия обеспечивает надлежащее рассмотрение рисков при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Исполнительный орган Предприятия обеспечивает внедрение процедур управления рисками работниками, обладающими соответствующей квалификацией и</w:t>
      </w:r>
      <w:r>
        <w:rPr>
          <w:spacing w:val="-29"/>
          <w:sz w:val="24"/>
        </w:rPr>
        <w:t xml:space="preserve"> </w:t>
      </w:r>
      <w:r>
        <w:rPr>
          <w:sz w:val="24"/>
        </w:rPr>
        <w:t>опытом.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>Исполнительный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Предприятия:</w:t>
      </w:r>
    </w:p>
    <w:p w:rsidR="0080081A" w:rsidRDefault="0080081A" w:rsidP="0080081A">
      <w:pPr>
        <w:pStyle w:val="a5"/>
        <w:numPr>
          <w:ilvl w:val="0"/>
          <w:numId w:val="7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>обеспечивает разработку и внедрение утвержденных наблюдательным советом внутренних документов в области управления рисками и 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80081A" w:rsidRDefault="0080081A" w:rsidP="0080081A">
      <w:pPr>
        <w:pStyle w:val="a5"/>
        <w:numPr>
          <w:ilvl w:val="0"/>
          <w:numId w:val="7"/>
        </w:numPr>
        <w:tabs>
          <w:tab w:val="left" w:pos="1198"/>
        </w:tabs>
        <w:ind w:right="142" w:firstLine="708"/>
        <w:jc w:val="both"/>
        <w:rPr>
          <w:sz w:val="24"/>
        </w:rPr>
      </w:pPr>
      <w:r>
        <w:rPr>
          <w:sz w:val="24"/>
        </w:rPr>
        <w:t xml:space="preserve">обеспечивает создание и эффективное функционирование системы управления рисками и </w:t>
      </w:r>
      <w:proofErr w:type="gramStart"/>
      <w:r>
        <w:rPr>
          <w:sz w:val="24"/>
        </w:rPr>
        <w:t>внутреннего контроля путем практической реализации</w:t>
      </w:r>
      <w:proofErr w:type="gramEnd"/>
      <w:r>
        <w:rPr>
          <w:sz w:val="24"/>
        </w:rPr>
        <w:t xml:space="preserve"> и непрерывного осуществления, закрепленных за ним принципов и процедур управления рисками 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80081A" w:rsidRDefault="0080081A" w:rsidP="0080081A">
      <w:pPr>
        <w:pStyle w:val="a5"/>
        <w:numPr>
          <w:ilvl w:val="0"/>
          <w:numId w:val="7"/>
        </w:numPr>
        <w:tabs>
          <w:tab w:val="left" w:pos="1198"/>
        </w:tabs>
        <w:ind w:right="136" w:firstLine="708"/>
        <w:jc w:val="both"/>
        <w:rPr>
          <w:sz w:val="24"/>
        </w:rPr>
      </w:pPr>
      <w:r>
        <w:rPr>
          <w:sz w:val="24"/>
        </w:rPr>
        <w:t>отвечает за выполнение решений наблюдательного совета и рекомендаций комитета по аудиту в области организации системы управления рисками и внутреннего</w:t>
      </w:r>
      <w:r>
        <w:rPr>
          <w:spacing w:val="-21"/>
          <w:sz w:val="24"/>
        </w:rPr>
        <w:t xml:space="preserve"> </w:t>
      </w:r>
      <w:r>
        <w:rPr>
          <w:sz w:val="24"/>
        </w:rPr>
        <w:t>контроля;</w:t>
      </w:r>
    </w:p>
    <w:p w:rsidR="0080081A" w:rsidRDefault="0080081A" w:rsidP="0080081A">
      <w:pPr>
        <w:pStyle w:val="a5"/>
        <w:numPr>
          <w:ilvl w:val="0"/>
          <w:numId w:val="7"/>
        </w:numPr>
        <w:tabs>
          <w:tab w:val="left" w:pos="1198"/>
        </w:tabs>
        <w:spacing w:before="61"/>
        <w:ind w:right="143" w:firstLine="708"/>
        <w:jc w:val="both"/>
        <w:rPr>
          <w:sz w:val="24"/>
        </w:rPr>
      </w:pPr>
      <w:r>
        <w:rPr>
          <w:sz w:val="24"/>
        </w:rPr>
        <w:lastRenderedPageBreak/>
        <w:t>осуществляет мониторинг системы управления рисками и внутреннего контроля в соответствии с требованиями 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80081A" w:rsidRDefault="0080081A" w:rsidP="0080081A">
      <w:pPr>
        <w:pStyle w:val="a5"/>
        <w:numPr>
          <w:ilvl w:val="0"/>
          <w:numId w:val="7"/>
        </w:numPr>
        <w:tabs>
          <w:tab w:val="left" w:pos="1198"/>
        </w:tabs>
        <w:ind w:right="135" w:firstLine="708"/>
        <w:jc w:val="both"/>
        <w:rPr>
          <w:sz w:val="24"/>
        </w:rPr>
      </w:pPr>
      <w:r>
        <w:rPr>
          <w:sz w:val="24"/>
        </w:rPr>
        <w:t>обеспечивает совершенствование процессов и процедур управления рисками и внутреннего контроля с учетом изменений во внешней и внутренней среде</w:t>
      </w:r>
      <w:r>
        <w:rPr>
          <w:spacing w:val="-18"/>
          <w:sz w:val="24"/>
        </w:rPr>
        <w:t xml:space="preserve"> </w:t>
      </w:r>
      <w:r>
        <w:rPr>
          <w:sz w:val="24"/>
        </w:rPr>
        <w:t>бизнеса.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3" w:firstLine="708"/>
        <w:jc w:val="both"/>
        <w:rPr>
          <w:sz w:val="24"/>
        </w:rPr>
      </w:pPr>
      <w:r>
        <w:rPr>
          <w:sz w:val="24"/>
        </w:rPr>
        <w:t>В целях реализации принципов внутреннего контроля и обеспечения эффективности системы управления рисками и внутреннего контроля правление Предприятие распределяет полномочия, обязанности и ответственность за конкретные процедуры управления рисками и внутреннего контроля между руководителями нижеследующего уровня и/или руководителями 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>Руководители структурных подразделений в соответствии со своими функциональными обязанностями несут ответственность за разработку, документирование, внедрение, мониторинг и развитие системы управления рисками и внутреннего контроля во вверенных им функциональных областях 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0" w:firstLine="708"/>
        <w:jc w:val="both"/>
        <w:rPr>
          <w:sz w:val="24"/>
        </w:rPr>
      </w:pPr>
      <w:r>
        <w:rPr>
          <w:sz w:val="24"/>
        </w:rPr>
        <w:t>Организационная структура системы управления рисками и внутреннего контроля в Предприятии (в зависимости от масштабов и специфики деятельности) предусматривает наличие структурного подразделения, ответственного за вопросы управления рисками и внутреннего контроля (либо данные функции могут быть возложены на службу внутреннего аудита), к задачам 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80081A" w:rsidRDefault="0080081A" w:rsidP="0080081A">
      <w:pPr>
        <w:pStyle w:val="a5"/>
        <w:numPr>
          <w:ilvl w:val="0"/>
          <w:numId w:val="6"/>
        </w:numPr>
        <w:tabs>
          <w:tab w:val="left" w:pos="1174"/>
        </w:tabs>
        <w:spacing w:before="1"/>
        <w:ind w:firstLine="686"/>
        <w:rPr>
          <w:sz w:val="24"/>
        </w:rPr>
      </w:pPr>
      <w:r>
        <w:rPr>
          <w:sz w:val="24"/>
        </w:rPr>
        <w:t>общая координация процессов управления рисками и 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80081A" w:rsidRDefault="0080081A" w:rsidP="0080081A">
      <w:pPr>
        <w:pStyle w:val="a5"/>
        <w:numPr>
          <w:ilvl w:val="0"/>
          <w:numId w:val="6"/>
        </w:numPr>
        <w:tabs>
          <w:tab w:val="left" w:pos="1174"/>
        </w:tabs>
        <w:ind w:right="135" w:firstLine="686"/>
        <w:jc w:val="both"/>
        <w:rPr>
          <w:sz w:val="24"/>
        </w:rPr>
      </w:pPr>
      <w:r>
        <w:rPr>
          <w:sz w:val="24"/>
        </w:rPr>
        <w:t>разработка методических документов в области управления рисками и внутреннего контроля и оказание методологической поддержки владельцам бизнес-процессов и работникам в процессе идентификации, документирования рисков, внедрения, мониторинга и совершенствования контрольных процедур,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контроля, отчетов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исполнению;</w:t>
      </w:r>
    </w:p>
    <w:p w:rsidR="0080081A" w:rsidRDefault="0080081A" w:rsidP="0080081A">
      <w:pPr>
        <w:pStyle w:val="a5"/>
        <w:numPr>
          <w:ilvl w:val="0"/>
          <w:numId w:val="6"/>
        </w:numPr>
        <w:tabs>
          <w:tab w:val="left" w:pos="1174"/>
        </w:tabs>
        <w:ind w:right="146" w:firstLine="686"/>
        <w:jc w:val="both"/>
        <w:rPr>
          <w:sz w:val="24"/>
        </w:rPr>
      </w:pPr>
      <w:r>
        <w:rPr>
          <w:sz w:val="24"/>
        </w:rPr>
        <w:t>организация обучения работников в области управления рисками и внутреннего контроля;</w:t>
      </w:r>
    </w:p>
    <w:p w:rsidR="0080081A" w:rsidRDefault="0080081A" w:rsidP="0080081A">
      <w:pPr>
        <w:pStyle w:val="a5"/>
        <w:numPr>
          <w:ilvl w:val="0"/>
          <w:numId w:val="6"/>
        </w:numPr>
        <w:tabs>
          <w:tab w:val="left" w:pos="1174"/>
        </w:tabs>
        <w:ind w:right="143" w:firstLine="686"/>
        <w:jc w:val="both"/>
        <w:rPr>
          <w:sz w:val="24"/>
        </w:rPr>
      </w:pPr>
      <w:r>
        <w:rPr>
          <w:sz w:val="24"/>
        </w:rPr>
        <w:t>анализ портфеля рисков и выработка предложений по стратегии реагирования и перераспределения ресурсов в отношении управления соответствующими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рисками;</w:t>
      </w:r>
    </w:p>
    <w:p w:rsidR="0080081A" w:rsidRDefault="0080081A" w:rsidP="0080081A">
      <w:pPr>
        <w:pStyle w:val="a5"/>
        <w:numPr>
          <w:ilvl w:val="0"/>
          <w:numId w:val="6"/>
        </w:numPr>
        <w:tabs>
          <w:tab w:val="left" w:pos="1174"/>
        </w:tabs>
        <w:ind w:firstLine="686"/>
        <w:rPr>
          <w:sz w:val="24"/>
        </w:rPr>
      </w:pPr>
      <w:r>
        <w:rPr>
          <w:sz w:val="24"/>
        </w:rPr>
        <w:t>формирование сводной отчетности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рискам;</w:t>
      </w:r>
    </w:p>
    <w:p w:rsidR="0080081A" w:rsidRDefault="0080081A" w:rsidP="0080081A">
      <w:pPr>
        <w:pStyle w:val="a5"/>
        <w:numPr>
          <w:ilvl w:val="0"/>
          <w:numId w:val="6"/>
        </w:numPr>
        <w:tabs>
          <w:tab w:val="left" w:pos="1174"/>
        </w:tabs>
        <w:ind w:right="135" w:firstLine="686"/>
        <w:jc w:val="both"/>
        <w:rPr>
          <w:sz w:val="24"/>
        </w:rPr>
      </w:pPr>
      <w:r>
        <w:rPr>
          <w:sz w:val="24"/>
        </w:rPr>
        <w:t>осуществление оперативного контроля за процессом управления рисками структурными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подразделениями;</w:t>
      </w:r>
    </w:p>
    <w:p w:rsidR="0080081A" w:rsidRDefault="0080081A" w:rsidP="0080081A">
      <w:pPr>
        <w:pStyle w:val="a5"/>
        <w:numPr>
          <w:ilvl w:val="0"/>
          <w:numId w:val="6"/>
        </w:numPr>
        <w:tabs>
          <w:tab w:val="left" w:pos="1174"/>
        </w:tabs>
        <w:ind w:right="135" w:firstLine="686"/>
        <w:jc w:val="both"/>
        <w:rPr>
          <w:sz w:val="24"/>
        </w:rPr>
      </w:pPr>
      <w:r>
        <w:rPr>
          <w:sz w:val="24"/>
        </w:rPr>
        <w:t xml:space="preserve">подготовка и информирование наблюдательного совета и/или </w:t>
      </w:r>
      <w:proofErr w:type="spellStart"/>
      <w:r>
        <w:rPr>
          <w:sz w:val="24"/>
        </w:rPr>
        <w:t>нсполнительного</w:t>
      </w:r>
      <w:proofErr w:type="spellEnd"/>
      <w:r>
        <w:rPr>
          <w:sz w:val="24"/>
        </w:rPr>
        <w:t xml:space="preserve"> органа Предприятия о статусе системы управления рисками, имеющихся угроз </w:t>
      </w:r>
      <w:proofErr w:type="gramStart"/>
      <w:r>
        <w:rPr>
          <w:sz w:val="24"/>
        </w:rPr>
        <w:t>и  предложении</w:t>
      </w:r>
      <w:proofErr w:type="gramEnd"/>
      <w:r>
        <w:rPr>
          <w:sz w:val="24"/>
        </w:rPr>
        <w:t xml:space="preserve"> по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предупреждению/нивелированию.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>Руководитель, курирующий функцию управления рисками и внутреннего контроля, не является владельцем риска, что обеспечивает его независимость и объективность. Невозможно совмещение функций по управлению рисками и внутреннему контролю с функциями, связанными с экономическим планированием, корпоративным финансированием, казначейством, принятием инвестиционных решений. Совмещение с другими функциями допускается в случае, если не возникает значительный конфликт интересов.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>Система управления рисками и внутреннего контроля предусматривает процедуру идентификации, оценки и мониторинга всех существенных рисков, а также принятие своевременных и адекватных мер по снижению уровня рисков.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0" w:firstLine="708"/>
        <w:jc w:val="both"/>
        <w:rPr>
          <w:sz w:val="24"/>
        </w:rPr>
      </w:pPr>
      <w:r>
        <w:rPr>
          <w:sz w:val="24"/>
        </w:rPr>
        <w:t>Процедуры по управлению рисками обеспечивают быстрое реагирование на новые риски, их идентификацию и определение владельцев риска. В случае любых непредвиденных изменений в конкурентной или экономической среде Предприятия, осуществляется переоценка карты рисков и ее 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риск-аппетиту.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8" w:firstLine="708"/>
        <w:jc w:val="both"/>
        <w:rPr>
          <w:sz w:val="24"/>
        </w:rPr>
      </w:pPr>
      <w:r>
        <w:rPr>
          <w:sz w:val="24"/>
        </w:rPr>
        <w:t>Наблюдательным советом утверждается общий уровень аппетита к риску и уровни толерантности в отношении ключевых рисков, которые закрепляются внутренними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t>Уровни толерантности по ключевым рискам пересматриваются в случае возникновения существенных событий. Устанавливаются лимиты, которые ограничивают риски в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61"/>
        <w:ind w:right="135" w:firstLine="708"/>
        <w:jc w:val="both"/>
        <w:rPr>
          <w:sz w:val="24"/>
        </w:rPr>
      </w:pPr>
      <w:r>
        <w:rPr>
          <w:sz w:val="24"/>
        </w:rPr>
        <w:t xml:space="preserve">Для целостного и ясного понимания присущих рисков в Предприятии на ежегодной </w:t>
      </w:r>
      <w:r>
        <w:rPr>
          <w:sz w:val="24"/>
        </w:rPr>
        <w:lastRenderedPageBreak/>
        <w:t>основе проводится идентификация и оценка рисков, которые отражаются в регистре рисков, карте рисков, плане мероприятий по реагированию на риски (улучшение процессов, стратегии минимизации), утверждаемых наблюдательным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9" w:firstLine="708"/>
        <w:jc w:val="both"/>
        <w:rPr>
          <w:sz w:val="24"/>
        </w:rPr>
      </w:pPr>
      <w:r>
        <w:rPr>
          <w:sz w:val="24"/>
        </w:rPr>
        <w:t>Наблюдательным советом при рассмотрении перечня рисков обеспечивает включение в них рисков, которые действительно могут повлиять на реализацию стратегических задач, а при рассмотрении плана мероприятий по реагированию на риски убедиться в полезности мероприятий. Наблюдательный совет и исполнительный орган Предприятия регулярно получает информацию о ключевых рисках, их анализе с точки зрения влияния на стратегию и бизнес-планы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Отчеты по рискам выносятся на заседания наблюдательного совета не реже одного раза в квартал и обсуждаться надлежащим образом в полном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2" w:firstLine="708"/>
        <w:jc w:val="both"/>
        <w:rPr>
          <w:sz w:val="24"/>
        </w:rPr>
      </w:pPr>
      <w:r>
        <w:rPr>
          <w:sz w:val="24"/>
        </w:rPr>
        <w:t>В Предприятии внедряются прозрачные принципы и подходы в области управления рисками и внутреннего контроля, практика обучения работников и должностных лиц о системе управления рисками, а также процесс документирования и своевременного доведения информации до сведения 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Работники Предприятия, а также при приеме на работу проходят обучение/вводный инструктаж для ознакомления с принятой системой управления рисками 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left="1415" w:hanging="487"/>
        <w:jc w:val="left"/>
        <w:rPr>
          <w:sz w:val="24"/>
        </w:rPr>
      </w:pPr>
      <w:r>
        <w:rPr>
          <w:sz w:val="24"/>
        </w:rPr>
        <w:t>По результатам такого обучения проводится 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t>В рамках системы управления рисками и внутреннего контроля организовывается безопасный, конфиденциальный и доступный способ информирования наблюдательного совета, комитета по аудиту и подразделения внутреннего аудита о фактах нарушений законодательства Республики Казахстан, внутренних процедур, Кодекса деловой этики любым работником и должностным лицом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Предприятия.</w:t>
      </w:r>
    </w:p>
    <w:p w:rsidR="0080081A" w:rsidRDefault="0080081A" w:rsidP="0080081A">
      <w:pPr>
        <w:pStyle w:val="a3"/>
        <w:spacing w:before="4"/>
        <w:ind w:left="0" w:firstLine="0"/>
        <w:jc w:val="left"/>
      </w:pPr>
    </w:p>
    <w:p w:rsidR="0080081A" w:rsidRDefault="0080081A" w:rsidP="0080081A">
      <w:pPr>
        <w:pStyle w:val="1"/>
      </w:pPr>
      <w:r>
        <w:t>Параграф 21. Регулирование корпоративных конфликтов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3" w:firstLine="708"/>
        <w:jc w:val="both"/>
        <w:rPr>
          <w:sz w:val="24"/>
        </w:rPr>
      </w:pPr>
      <w:r>
        <w:rPr>
          <w:sz w:val="24"/>
        </w:rPr>
        <w:t>Члены наблюдательного совета и исполнительного органа Предприятия, работники Предприятия, выполняют свои профессиональные функции добросовестно и разумно в интересах собственника и Предприятия, избегая конфликтов.</w:t>
      </w:r>
    </w:p>
    <w:p w:rsidR="0080081A" w:rsidRDefault="0080081A" w:rsidP="0080081A">
      <w:pPr>
        <w:pStyle w:val="a3"/>
        <w:ind w:right="143"/>
      </w:pPr>
      <w:r>
        <w:t>В случае наличия (возникновения) корпоративных конфликтов, участники находят пути их решения путем переговоров в целях обеспечения эффективной защиты интересов Предприятия и заинтересованных</w:t>
      </w:r>
      <w:r>
        <w:rPr>
          <w:spacing w:val="-2"/>
        </w:rPr>
        <w:t xml:space="preserve"> </w:t>
      </w:r>
      <w:r>
        <w:t>сторон.</w:t>
      </w:r>
    </w:p>
    <w:p w:rsidR="0080081A" w:rsidRDefault="0080081A" w:rsidP="0080081A">
      <w:pPr>
        <w:pStyle w:val="a3"/>
        <w:ind w:right="142"/>
      </w:pPr>
      <w:r>
        <w:t>Должностными лицами Предприятия своевременно сообщается секретарю наблюдательного совета и/или омбудсмену о наличии (возникновении) конфликта.</w:t>
      </w:r>
    </w:p>
    <w:p w:rsidR="0080081A" w:rsidRDefault="0080081A" w:rsidP="0080081A">
      <w:pPr>
        <w:pStyle w:val="a3"/>
        <w:ind w:right="134"/>
      </w:pPr>
      <w:r>
        <w:t>Эффективность работы по предупреждению и урегулированию корпоративных конфликтов предполагает, полное и скорейшее выявление таких конфликтов и координацию действий всех органов Предприятия.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t>Корпоративные конфликты при содействии секретаря наблюдательного совета и/или омбудсмена рассматриваются председателем наблюдательного совета Предприятия. В случае вовлечения председателя наблюдательного совета в корпоративный конфликт, такие случаи рассматриваются комитетом по кадрам 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вознаграждениям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41" w:firstLine="708"/>
        <w:jc w:val="both"/>
        <w:rPr>
          <w:sz w:val="24"/>
        </w:rPr>
      </w:pPr>
      <w:r>
        <w:rPr>
          <w:sz w:val="24"/>
        </w:rPr>
        <w:t>Собственнику в целях предотвращения вмешательства государственных органов в операционную деятельность Предприятия, а также повышения ответственности наблюдательного совета за принимаемые решения, следует избегать избрания членов наблюдательного совета, являющимися представителями 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1" w:firstLine="708"/>
        <w:jc w:val="both"/>
        <w:rPr>
          <w:sz w:val="24"/>
        </w:rPr>
      </w:pPr>
      <w:r>
        <w:rPr>
          <w:sz w:val="24"/>
        </w:rPr>
        <w:t>В целях обеспечения объективности оценки корпоративного конфликта и создания условий для его эффективного урегулирования, лица, чьи интересы затрагивает конфликт или может затронуть, не принимают участия в 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6" w:firstLine="708"/>
        <w:jc w:val="both"/>
        <w:rPr>
          <w:sz w:val="24"/>
        </w:rPr>
      </w:pPr>
      <w:r>
        <w:rPr>
          <w:sz w:val="24"/>
        </w:rPr>
        <w:t>При невозможности решения корпоративных конфликтов путем переговоров, они разрешаются строго в соответствии с законодательством Республики</w:t>
      </w:r>
      <w:r>
        <w:rPr>
          <w:spacing w:val="-8"/>
          <w:sz w:val="24"/>
        </w:rPr>
        <w:t xml:space="preserve"> </w:t>
      </w:r>
      <w:r>
        <w:rPr>
          <w:sz w:val="24"/>
        </w:rPr>
        <w:t>Казахстан.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3" w:firstLine="708"/>
        <w:jc w:val="both"/>
        <w:rPr>
          <w:sz w:val="24"/>
        </w:rPr>
      </w:pPr>
      <w:r>
        <w:rPr>
          <w:sz w:val="24"/>
        </w:rPr>
        <w:t>Наблюдательный совет разрабатывает и периодически пересматривает политику и правила урегулирования корпоративных конфликтов, при которых их решение будет отвечать интересам Предприятия и собственника.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 xml:space="preserve">Наблюдательный совет осуществляет урегулирование корпоративных конфликтов по вопросам, относящимся к его компетенции. В этом случае на секретаря наблюдательного </w:t>
      </w:r>
      <w:r>
        <w:rPr>
          <w:sz w:val="24"/>
        </w:rPr>
        <w:lastRenderedPageBreak/>
        <w:t>совета и/или омбудсмена возлагаются обязанность по обеспечению возможной информированности наблюдательного совета о сути корпоративного конфликта и роль посредника в разрешении корпоративного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>Исполнительный орган от имени Предприятия осуществляет урегулирование корпоративных конфликтов по всем вопросам, принятие решений по которым не отнесено к компетенции наблюдательного совета Предприятия, а также самостоятельно определяет порядок ведения работы по урегулированию корпоративных конфликтов.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61"/>
        <w:ind w:right="139" w:firstLine="708"/>
        <w:jc w:val="both"/>
        <w:rPr>
          <w:sz w:val="24"/>
        </w:rPr>
      </w:pPr>
      <w:r>
        <w:rPr>
          <w:sz w:val="24"/>
        </w:rPr>
        <w:t>Наблюдательный совет рассматривает отдельные корпоративные конфликты, относящиеся к компетенции исполнительного органа.</w:t>
      </w:r>
    </w:p>
    <w:p w:rsidR="0080081A" w:rsidRDefault="0080081A" w:rsidP="0080081A">
      <w:pPr>
        <w:pStyle w:val="a3"/>
        <w:spacing w:before="5"/>
        <w:ind w:left="0" w:firstLine="0"/>
        <w:jc w:val="left"/>
      </w:pPr>
    </w:p>
    <w:p w:rsidR="0080081A" w:rsidRDefault="0080081A" w:rsidP="0080081A">
      <w:pPr>
        <w:pStyle w:val="1"/>
      </w:pPr>
      <w:r>
        <w:t>Параграф 22. Регулирование конфликта интересов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0" w:firstLine="708"/>
        <w:jc w:val="both"/>
        <w:rPr>
          <w:sz w:val="24"/>
        </w:rPr>
      </w:pPr>
      <w:r>
        <w:rPr>
          <w:sz w:val="24"/>
        </w:rPr>
        <w:t>Конфликт интересов определяется как ситуация, в которой личная заинтересованность работника Предприятия влияет или может повлиять на беспристрастное исполнение 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9" w:firstLine="708"/>
        <w:jc w:val="both"/>
        <w:rPr>
          <w:sz w:val="24"/>
        </w:rPr>
      </w:pPr>
      <w:r>
        <w:rPr>
          <w:sz w:val="24"/>
        </w:rPr>
        <w:t>Работники Предприятия не допускают ситуации, в которой возможно возникновение конфликта интересов, ни в отношения себя (или связанных с собой лиц), ни в 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Предприятием во избежание конфликта интересов, препятствующих объективному выполнению наблюдательным советом своих обязанностей, и ограничения политического вмешательства в процессы наблюдательного совета Предприятия внедряются механизмы по их недопущению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регулированию.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6" w:firstLine="708"/>
        <w:jc w:val="both"/>
        <w:rPr>
          <w:sz w:val="24"/>
        </w:rPr>
      </w:pPr>
      <w:r>
        <w:rPr>
          <w:sz w:val="24"/>
        </w:rPr>
        <w:t>Основные принципы предотвращения конфликта интересов, способы их выявления, оценки и разрешения закрепляются в Кодексе деловой этики Предприятия, утверждаемом наблюдательным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советом.</w:t>
      </w:r>
    </w:p>
    <w:p w:rsidR="0080081A" w:rsidRDefault="0080081A" w:rsidP="0080081A">
      <w:pPr>
        <w:pStyle w:val="a3"/>
        <w:spacing w:before="6"/>
        <w:ind w:left="0" w:firstLine="0"/>
        <w:jc w:val="left"/>
      </w:pPr>
    </w:p>
    <w:p w:rsidR="0080081A" w:rsidRDefault="0080081A" w:rsidP="0080081A">
      <w:pPr>
        <w:pStyle w:val="1"/>
        <w:ind w:left="220" w:right="144" w:firstLine="708"/>
        <w:jc w:val="both"/>
      </w:pPr>
      <w:r>
        <w:t>Параграф 23. Принцип прозрачности и объективности раскрытия информации о деятельности Предприятия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4" w:firstLine="708"/>
        <w:jc w:val="both"/>
        <w:rPr>
          <w:sz w:val="24"/>
        </w:rPr>
      </w:pPr>
      <w:r>
        <w:rPr>
          <w:sz w:val="24"/>
        </w:rPr>
        <w:t>В целях соблюдения интересов заинтересованных сторон Предприятия своевременно и достоверно раскрывает информацию, предусмотренную законодательством Республики Казахстан и внутренними документами Предприятия, а также информацию о деятельности, включая финансовое состояние, результаты деятельности, структуру собственности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>В Предприятии утверждаются внутренние документы, определяющие принципы и подходы к раскрытию и защите информации, перечень информации, раскрываемой заинтересованным лицам, сроки, порядок, способ, форму раскрытия информации, ответственных должностных лиц и работников с указанием их функций, и обязанностей, а также другие положения, регулирующие процессы раскрытия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7" w:firstLine="708"/>
        <w:jc w:val="both"/>
        <w:rPr>
          <w:sz w:val="24"/>
        </w:rPr>
      </w:pPr>
      <w:r>
        <w:rPr>
          <w:sz w:val="24"/>
        </w:rPr>
        <w:t>Предприятие в соответствии с законодательством Республики Казахстан и Уставом Предприятия определяет порядок отнесения информации к категориям доступа, условия хранения и 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8" w:firstLine="708"/>
        <w:jc w:val="both"/>
        <w:rPr>
          <w:sz w:val="24"/>
        </w:rPr>
      </w:pPr>
      <w:r>
        <w:rPr>
          <w:sz w:val="24"/>
        </w:rPr>
        <w:t>Предприятие определяет круг лиц, имеющих право свободного доступа к информации, составляющей коммерческую и служебную тайну, и принимают меры к охране ее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spacing w:before="1"/>
        <w:ind w:right="137" w:firstLine="708"/>
        <w:jc w:val="both"/>
        <w:rPr>
          <w:sz w:val="24"/>
        </w:rPr>
      </w:pPr>
      <w:r>
        <w:rPr>
          <w:sz w:val="24"/>
        </w:rPr>
        <w:t>Интернет-ресурс Предприятия является структурированным, удобным для пользования навигации и содержит информацию, достаточную заинтересованным лицам для понимания деятельности Предприятия. Информация размещается в отдельных тематических разделах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интернет-ресурса</w:t>
      </w:r>
      <w:proofErr w:type="spellEnd"/>
      <w:r>
        <w:rPr>
          <w:sz w:val="24"/>
        </w:rPr>
        <w:t>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35" w:firstLine="708"/>
        <w:jc w:val="both"/>
        <w:rPr>
          <w:sz w:val="24"/>
        </w:rPr>
      </w:pPr>
      <w:r>
        <w:rPr>
          <w:sz w:val="24"/>
        </w:rPr>
        <w:t xml:space="preserve">. Актуализация </w:t>
      </w:r>
      <w:proofErr w:type="spellStart"/>
      <w:r>
        <w:rPr>
          <w:sz w:val="24"/>
        </w:rPr>
        <w:t>интернет-ресурса</w:t>
      </w:r>
      <w:proofErr w:type="spellEnd"/>
      <w:r>
        <w:rPr>
          <w:sz w:val="24"/>
        </w:rPr>
        <w:t xml:space="preserve"> осуществляется не реже одного раза в неделю. В Предприятии на регулярной основе осуществляется контроль полноты и актуальности информации, размещенной на </w:t>
      </w:r>
      <w:proofErr w:type="spellStart"/>
      <w:r>
        <w:rPr>
          <w:sz w:val="24"/>
        </w:rPr>
        <w:t>интернет-ресурсе</w:t>
      </w:r>
      <w:proofErr w:type="spellEnd"/>
      <w:r>
        <w:rPr>
          <w:sz w:val="24"/>
        </w:rPr>
        <w:t xml:space="preserve">, а также определяется соответствие данной информации, размещенной на казахской, русском, английской версиях </w:t>
      </w:r>
      <w:proofErr w:type="spellStart"/>
      <w:r>
        <w:rPr>
          <w:sz w:val="24"/>
        </w:rPr>
        <w:t>интернет-ресурса</w:t>
      </w:r>
      <w:proofErr w:type="spellEnd"/>
      <w:r>
        <w:rPr>
          <w:sz w:val="24"/>
        </w:rPr>
        <w:t>. В этих целях закрепляются ответственные лица (структурное подразделение), отвечающие за полноту и актуальность информации на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интернет-ресурсе</w:t>
      </w:r>
      <w:proofErr w:type="spellEnd"/>
      <w:r>
        <w:rPr>
          <w:sz w:val="24"/>
        </w:rPr>
        <w:t>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>Интернет-ресурс Предприятия содержит 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общую информацию о Предприятии, включая информацию о миссии, основных </w:t>
      </w:r>
      <w:r>
        <w:rPr>
          <w:sz w:val="24"/>
        </w:rPr>
        <w:lastRenderedPageBreak/>
        <w:t>задачах, целях и видах деятельности, размере собственного капитала, размере активов, чистом доходе, численности персонала и годовой 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о плане развития (стратегические цели); приоритетные направления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раздел 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spacing w:before="61"/>
        <w:ind w:right="135" w:firstLine="708"/>
        <w:jc w:val="both"/>
        <w:rPr>
          <w:sz w:val="24"/>
        </w:rPr>
      </w:pPr>
      <w:r>
        <w:rPr>
          <w:sz w:val="24"/>
        </w:rPr>
        <w:t>Устав и внутренние документы Предприятия, регулирующие деятельность органов Предприятия (корпоративные документы и т.д.), комитетов, секретаря наблюдательного совета;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об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spacing w:before="1"/>
        <w:ind w:firstLine="708"/>
        <w:rPr>
          <w:sz w:val="24"/>
        </w:rPr>
      </w:pPr>
      <w:r>
        <w:rPr>
          <w:sz w:val="24"/>
        </w:rPr>
        <w:t>об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ind w:right="133" w:firstLine="708"/>
        <w:jc w:val="both"/>
        <w:rPr>
          <w:sz w:val="24"/>
        </w:rPr>
      </w:pPr>
      <w:r>
        <w:rPr>
          <w:sz w:val="24"/>
        </w:rPr>
        <w:t>о членах наблюдательного совета, включая следующие сведения: фотография (по согласованию с членом наблюдательного совета), фамилия, имя, отчество, дата рождения, гражданство, статус члена наблюдательного совета (независимый член наблюдательного совета, представитель собственника), указание функций члена наблюдательного совета, в том числе членство в комитетах наблюдательного совета или исполнение функций председателя наблюдательного совета,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основное место работы и другие занимаемые в настоящее время должности, профессиональная квалификация, дата первого избрания в наблюдательный совет и дата избрания в действующий наблюдательный совет, доля участия в принадлежащих им аффилированных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организациях;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ind w:right="135" w:firstLine="708"/>
        <w:jc w:val="both"/>
        <w:rPr>
          <w:sz w:val="24"/>
        </w:rPr>
      </w:pPr>
      <w:r>
        <w:rPr>
          <w:sz w:val="24"/>
        </w:rPr>
        <w:t>о членах исполнительного органа, включая следующие сведения: фотография, фамилия, имя, отчество, дата рождения, гражданство, должность и выполняемые функции,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профессиональная квалификация, должности, занимаемые по совместительству доля участия в принадлежащих им аффилированных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организациях;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198"/>
        </w:tabs>
        <w:spacing w:before="1"/>
        <w:ind w:right="141" w:firstLine="708"/>
        <w:rPr>
          <w:sz w:val="24"/>
        </w:rPr>
      </w:pPr>
      <w:r>
        <w:rPr>
          <w:sz w:val="24"/>
        </w:rPr>
        <w:t>план работы наблюдательного совета, отчет о деятельности и другая информация в разделе Корпоративное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о 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о годовых отчетах;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о внешнем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аудиторе;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о 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услугах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о закупочной деятельности, включая правила, объявления и 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закупок;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о 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о годовом календаре корпоративных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right="143" w:firstLine="708"/>
        <w:jc w:val="both"/>
        <w:rPr>
          <w:sz w:val="24"/>
        </w:rPr>
      </w:pPr>
      <w:r>
        <w:rPr>
          <w:sz w:val="24"/>
        </w:rPr>
        <w:t>о сделках, в совершении которых имеется заинтересованность, включая сведения о сторонах сделки, существенных условиях сделки (предмет сделки, цена сделки), органе, принявшем решение об одобрении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right="145" w:firstLine="708"/>
        <w:rPr>
          <w:sz w:val="24"/>
        </w:rPr>
      </w:pPr>
      <w:r>
        <w:rPr>
          <w:sz w:val="24"/>
        </w:rPr>
        <w:t>о крупных сделках, включая сведения о сторонах сделки, существенных условиях сделки (предмет сделки, цена сделки), органе, принявшем решение об одобрении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сделки;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о деятельности в сфере 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80081A" w:rsidRDefault="0080081A" w:rsidP="0080081A">
      <w:pPr>
        <w:pStyle w:val="a5"/>
        <w:numPr>
          <w:ilvl w:val="0"/>
          <w:numId w:val="2"/>
        </w:numPr>
        <w:tabs>
          <w:tab w:val="left" w:pos="1318"/>
        </w:tabs>
        <w:spacing w:before="1"/>
        <w:ind w:left="1317" w:hanging="389"/>
        <w:rPr>
          <w:sz w:val="24"/>
        </w:rPr>
      </w:pPr>
      <w:r>
        <w:rPr>
          <w:sz w:val="24"/>
        </w:rPr>
        <w:t>о новостях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пресс-релизах.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3" w:firstLine="708"/>
        <w:jc w:val="left"/>
        <w:rPr>
          <w:sz w:val="24"/>
        </w:rPr>
      </w:pPr>
      <w:r>
        <w:rPr>
          <w:sz w:val="24"/>
        </w:rPr>
        <w:t>Предприятие готовит годовой отчет в соответствии с положениями настоящего Кодекса и практикой 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 xml:space="preserve">Годовой отчет утверждается </w:t>
      </w:r>
      <w:proofErr w:type="spellStart"/>
      <w:r>
        <w:rPr>
          <w:sz w:val="24"/>
        </w:rPr>
        <w:t>наблюдательынм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советом.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5" w:firstLine="708"/>
        <w:jc w:val="left"/>
        <w:rPr>
          <w:sz w:val="24"/>
        </w:rPr>
      </w:pPr>
      <w:r>
        <w:rPr>
          <w:sz w:val="24"/>
        </w:rPr>
        <w:t>Годовой отчет является структурированным документом и публикуется на казахском, русском и английском языках 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left="1415" w:hanging="487"/>
        <w:jc w:val="left"/>
        <w:rPr>
          <w:sz w:val="24"/>
        </w:rPr>
      </w:pPr>
      <w:r>
        <w:rPr>
          <w:sz w:val="24"/>
        </w:rPr>
        <w:t>Годовой отчет подготавливается и размещается 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интернет-ресурсе</w:t>
      </w:r>
      <w:proofErr w:type="spellEnd"/>
      <w:r>
        <w:rPr>
          <w:sz w:val="24"/>
        </w:rPr>
        <w:t>.</w:t>
      </w:r>
    </w:p>
    <w:p w:rsidR="0080081A" w:rsidRDefault="0080081A" w:rsidP="0080081A">
      <w:pPr>
        <w:pStyle w:val="a5"/>
        <w:numPr>
          <w:ilvl w:val="0"/>
          <w:numId w:val="33"/>
        </w:numPr>
        <w:tabs>
          <w:tab w:val="left" w:pos="1416"/>
        </w:tabs>
        <w:ind w:right="144" w:firstLine="708"/>
        <w:jc w:val="left"/>
        <w:rPr>
          <w:sz w:val="24"/>
        </w:rPr>
      </w:pPr>
      <w:r>
        <w:rPr>
          <w:sz w:val="24"/>
        </w:rPr>
        <w:t>Требования к содержанию годового отчета предполагают наличие следующей информации: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обращение председателя наблюдательного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обращение руководителя исполнительного органа;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ind w:right="134" w:firstLine="708"/>
        <w:jc w:val="both"/>
        <w:rPr>
          <w:sz w:val="24"/>
        </w:rPr>
      </w:pPr>
      <w:r>
        <w:rPr>
          <w:sz w:val="24"/>
        </w:rPr>
        <w:t xml:space="preserve">о Предприятии: общие сведения; о структуре уставного капитала, включая следующие сведения: миссия; план развития (кроме данных SWOT-анализа, анализа внутренней среды, </w:t>
      </w:r>
      <w:proofErr w:type="spellStart"/>
      <w:r>
        <w:rPr>
          <w:sz w:val="24"/>
        </w:rPr>
        <w:t>бенчмаркинга</w:t>
      </w:r>
      <w:proofErr w:type="spellEnd"/>
      <w:r>
        <w:rPr>
          <w:sz w:val="24"/>
        </w:rPr>
        <w:t xml:space="preserve">), результаты его реализации; обзор рынка и положение на </w:t>
      </w:r>
      <w:r>
        <w:rPr>
          <w:sz w:val="24"/>
        </w:rPr>
        <w:lastRenderedPageBreak/>
        <w:t>рынке;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ind w:right="143" w:firstLine="708"/>
        <w:jc w:val="both"/>
        <w:rPr>
          <w:sz w:val="24"/>
        </w:rPr>
      </w:pPr>
      <w:r>
        <w:rPr>
          <w:sz w:val="24"/>
        </w:rPr>
        <w:t>результаты финансовой и операционной деятельности за отчетный год: обзор и анализ деятельности относительно поставленных задач; операционные и финансовые показатели деятельности; основные существенные события и достижения; информация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</w:p>
    <w:p w:rsidR="0080081A" w:rsidRDefault="0080081A" w:rsidP="0080081A">
      <w:pPr>
        <w:pStyle w:val="a3"/>
        <w:spacing w:before="61"/>
        <w:ind w:right="141" w:firstLine="0"/>
      </w:pPr>
      <w:r>
        <w:t>существенных сделках; любая финансовая поддержка, включая гарантии, получаемые/полученные от государства и любые обязательства перед государством и обществом, принятые на себя Предприятием (если не раскрывается в соответствии с МСФО);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spacing w:before="1"/>
        <w:ind w:firstLine="708"/>
        <w:rPr>
          <w:sz w:val="24"/>
        </w:rPr>
      </w:pPr>
      <w:r>
        <w:rPr>
          <w:sz w:val="24"/>
        </w:rPr>
        <w:t>цели и планы на 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ind w:firstLine="708"/>
        <w:rPr>
          <w:sz w:val="24"/>
        </w:rPr>
      </w:pPr>
      <w:r>
        <w:rPr>
          <w:sz w:val="24"/>
        </w:rPr>
        <w:t>основные факторы риска и система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рисками;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ind w:right="134" w:firstLine="708"/>
        <w:jc w:val="both"/>
        <w:rPr>
          <w:sz w:val="24"/>
        </w:rPr>
      </w:pPr>
      <w:r>
        <w:rPr>
          <w:sz w:val="24"/>
        </w:rPr>
        <w:t xml:space="preserve">корпоративное управление: структура корпоративного управления; собственник Предприятия и структура владения; состав наблюдательного совета, включая квалификацию, процесс отбора, в том числе о независимых членах наблюдательного совета с указанием критериев определения их независимости; отчет о деятельности наблюдательного совета и </w:t>
      </w:r>
      <w:r>
        <w:rPr>
          <w:spacing w:val="-2"/>
          <w:sz w:val="24"/>
        </w:rPr>
        <w:t xml:space="preserve">его </w:t>
      </w:r>
      <w:r>
        <w:rPr>
          <w:sz w:val="24"/>
        </w:rPr>
        <w:t>комитетов; информация о соответствии практики корпоративного управления принципам настоящего Кодекса, а при ее несоответствии пояснения о причинах несоблюдения каждого  из принципов; состав исполнительного органа Предприятия; отчет о деятельности исполнительного органа; политика вознаграждения 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198"/>
        </w:tabs>
        <w:ind w:right="138" w:firstLine="708"/>
        <w:rPr>
          <w:sz w:val="24"/>
        </w:rPr>
      </w:pPr>
      <w:r>
        <w:rPr>
          <w:sz w:val="24"/>
        </w:rPr>
        <w:t>устойчивое развитие (в случае подготовки отдельного отчета в области устойчивого развития, возможно предоставление ссылки на 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отчет);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318"/>
        </w:tabs>
        <w:ind w:left="1317" w:hanging="389"/>
        <w:rPr>
          <w:sz w:val="24"/>
        </w:rPr>
      </w:pPr>
      <w:r>
        <w:rPr>
          <w:sz w:val="24"/>
        </w:rPr>
        <w:t>заключение аудитора и финансовая отчетность 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примечаниями;</w:t>
      </w:r>
    </w:p>
    <w:p w:rsidR="0080081A" w:rsidRDefault="0080081A" w:rsidP="0080081A">
      <w:pPr>
        <w:pStyle w:val="a5"/>
        <w:numPr>
          <w:ilvl w:val="0"/>
          <w:numId w:val="1"/>
        </w:numPr>
        <w:tabs>
          <w:tab w:val="left" w:pos="1318"/>
        </w:tabs>
        <w:ind w:right="138" w:firstLine="708"/>
        <w:jc w:val="both"/>
        <w:rPr>
          <w:sz w:val="24"/>
        </w:rPr>
      </w:pPr>
      <w:r>
        <w:rPr>
          <w:sz w:val="24"/>
        </w:rPr>
        <w:t>в аналитических показателях и данных, включаемых в годовой отчет, отражается сравнительный анализ и достигнутый прогресс (регресс) по отношению к предыдущему периоду (сравнение со значениями аналогичных показателей, указанных в прошлом годовом отчете). В целях сравнения показателей с компаниями международного уровня, действующими в аналогичной отрасли, публикуются показатели деятельности, которые позволят провести отраслевой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бенчмаркинг</w:t>
      </w:r>
      <w:proofErr w:type="spellEnd"/>
      <w:r>
        <w:rPr>
          <w:sz w:val="24"/>
        </w:rPr>
        <w:t>-анализ.</w:t>
      </w: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ind w:left="0" w:firstLine="0"/>
        <w:jc w:val="left"/>
        <w:rPr>
          <w:sz w:val="20"/>
        </w:rPr>
      </w:pPr>
    </w:p>
    <w:p w:rsidR="0080081A" w:rsidRDefault="0080081A" w:rsidP="0080081A">
      <w:pPr>
        <w:pStyle w:val="a3"/>
        <w:spacing w:before="9"/>
        <w:ind w:left="0" w:firstLine="0"/>
        <w:jc w:val="left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48EF13" wp14:editId="46089C4B">
                <wp:simplePos x="0" y="0"/>
                <wp:positionH relativeFrom="page">
                  <wp:posOffset>2484120</wp:posOffset>
                </wp:positionH>
                <wp:positionV relativeFrom="paragraph">
                  <wp:posOffset>231140</wp:posOffset>
                </wp:positionV>
                <wp:extent cx="2590800" cy="0"/>
                <wp:effectExtent l="7620" t="12065" r="1143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0B4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6pt,18.2pt" to="39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mgHQ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0081A" w:rsidRDefault="0080081A" w:rsidP="0080081A">
      <w:pPr>
        <w:tabs>
          <w:tab w:val="left" w:pos="6273"/>
        </w:tabs>
      </w:pPr>
      <w:r>
        <w:rPr>
          <w:sz w:val="27"/>
        </w:rPr>
        <w:t xml:space="preserve">                                                  _________________________</w:t>
      </w:r>
    </w:p>
    <w:p w:rsidR="00F12C76" w:rsidRDefault="00F12C76" w:rsidP="006C0B77">
      <w:pPr>
        <w:ind w:firstLine="709"/>
        <w:jc w:val="both"/>
      </w:pPr>
    </w:p>
    <w:sectPr w:rsidR="00F12C76" w:rsidSect="0020084E">
      <w:pgSz w:w="11910" w:h="16840"/>
      <w:pgMar w:top="620" w:right="940" w:bottom="800" w:left="860" w:header="0" w:footer="6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EC3" w:rsidRDefault="008008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D7F8BE" wp14:editId="0A6E665F">
              <wp:simplePos x="0" y="0"/>
              <wp:positionH relativeFrom="page">
                <wp:posOffset>3684905</wp:posOffset>
              </wp:positionH>
              <wp:positionV relativeFrom="page">
                <wp:posOffset>10160000</wp:posOffset>
              </wp:positionV>
              <wp:extent cx="191135" cy="180975"/>
              <wp:effectExtent l="0" t="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EC3" w:rsidRDefault="0080081A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7F8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00pt;width:15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4a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" filled="f" stroked="f">
              <v:textbox inset="0,0,0,0">
                <w:txbxContent>
                  <w:p w:rsidR="00984EC3" w:rsidRDefault="0080081A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68C"/>
    <w:multiLevelType w:val="hybridMultilevel"/>
    <w:tmpl w:val="F65CE832"/>
    <w:lvl w:ilvl="0" w:tplc="58A2D45C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21A0B2A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C0167C8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01D45BA6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82C2D7F4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3D5A1090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E9748712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4E581598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C80020D6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" w15:restartNumberingAfterBreak="0">
    <w:nsid w:val="044914A7"/>
    <w:multiLevelType w:val="hybridMultilevel"/>
    <w:tmpl w:val="02ACBA50"/>
    <w:lvl w:ilvl="0" w:tplc="FE164740">
      <w:start w:val="1"/>
      <w:numFmt w:val="decimal"/>
      <w:lvlText w:val="%1."/>
      <w:lvlJc w:val="left"/>
      <w:pPr>
        <w:ind w:left="22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0DE2240">
      <w:start w:val="1"/>
      <w:numFmt w:val="decimal"/>
      <w:lvlText w:val="%2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791EEA62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52EA2FB2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0FF46042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26F62A10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F1FCF6DC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1C5EBCEE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7F507E8E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" w15:restartNumberingAfterBreak="0">
    <w:nsid w:val="050D002A"/>
    <w:multiLevelType w:val="hybridMultilevel"/>
    <w:tmpl w:val="F4F60F7C"/>
    <w:lvl w:ilvl="0" w:tplc="620E266E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16EDEBE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B058971E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FD96E71E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0FD2381C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F484149C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E898948E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91D4EC78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78F27B4A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3" w15:restartNumberingAfterBreak="0">
    <w:nsid w:val="069C3679"/>
    <w:multiLevelType w:val="hybridMultilevel"/>
    <w:tmpl w:val="F46457C4"/>
    <w:lvl w:ilvl="0" w:tplc="5EDA346C">
      <w:numFmt w:val="bullet"/>
      <w:lvlText w:val="-"/>
      <w:lvlJc w:val="left"/>
      <w:pPr>
        <w:ind w:left="22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F12F54C">
      <w:numFmt w:val="bullet"/>
      <w:lvlText w:val="•"/>
      <w:lvlJc w:val="left"/>
      <w:pPr>
        <w:ind w:left="1208" w:hanging="149"/>
      </w:pPr>
      <w:rPr>
        <w:rFonts w:hint="default"/>
        <w:lang w:val="ru-RU" w:eastAsia="ru-RU" w:bidi="ru-RU"/>
      </w:rPr>
    </w:lvl>
    <w:lvl w:ilvl="2" w:tplc="18026010">
      <w:numFmt w:val="bullet"/>
      <w:lvlText w:val="•"/>
      <w:lvlJc w:val="left"/>
      <w:pPr>
        <w:ind w:left="2197" w:hanging="149"/>
      </w:pPr>
      <w:rPr>
        <w:rFonts w:hint="default"/>
        <w:lang w:val="ru-RU" w:eastAsia="ru-RU" w:bidi="ru-RU"/>
      </w:rPr>
    </w:lvl>
    <w:lvl w:ilvl="3" w:tplc="B66A92E8">
      <w:numFmt w:val="bullet"/>
      <w:lvlText w:val="•"/>
      <w:lvlJc w:val="left"/>
      <w:pPr>
        <w:ind w:left="3185" w:hanging="149"/>
      </w:pPr>
      <w:rPr>
        <w:rFonts w:hint="default"/>
        <w:lang w:val="ru-RU" w:eastAsia="ru-RU" w:bidi="ru-RU"/>
      </w:rPr>
    </w:lvl>
    <w:lvl w:ilvl="4" w:tplc="4A16A812">
      <w:numFmt w:val="bullet"/>
      <w:lvlText w:val="•"/>
      <w:lvlJc w:val="left"/>
      <w:pPr>
        <w:ind w:left="4174" w:hanging="149"/>
      </w:pPr>
      <w:rPr>
        <w:rFonts w:hint="default"/>
        <w:lang w:val="ru-RU" w:eastAsia="ru-RU" w:bidi="ru-RU"/>
      </w:rPr>
    </w:lvl>
    <w:lvl w:ilvl="5" w:tplc="47362E36">
      <w:numFmt w:val="bullet"/>
      <w:lvlText w:val="•"/>
      <w:lvlJc w:val="left"/>
      <w:pPr>
        <w:ind w:left="5163" w:hanging="149"/>
      </w:pPr>
      <w:rPr>
        <w:rFonts w:hint="default"/>
        <w:lang w:val="ru-RU" w:eastAsia="ru-RU" w:bidi="ru-RU"/>
      </w:rPr>
    </w:lvl>
    <w:lvl w:ilvl="6" w:tplc="2A184D26">
      <w:numFmt w:val="bullet"/>
      <w:lvlText w:val="•"/>
      <w:lvlJc w:val="left"/>
      <w:pPr>
        <w:ind w:left="6151" w:hanging="149"/>
      </w:pPr>
      <w:rPr>
        <w:rFonts w:hint="default"/>
        <w:lang w:val="ru-RU" w:eastAsia="ru-RU" w:bidi="ru-RU"/>
      </w:rPr>
    </w:lvl>
    <w:lvl w:ilvl="7" w:tplc="30D25280">
      <w:numFmt w:val="bullet"/>
      <w:lvlText w:val="•"/>
      <w:lvlJc w:val="left"/>
      <w:pPr>
        <w:ind w:left="7140" w:hanging="149"/>
      </w:pPr>
      <w:rPr>
        <w:rFonts w:hint="default"/>
        <w:lang w:val="ru-RU" w:eastAsia="ru-RU" w:bidi="ru-RU"/>
      </w:rPr>
    </w:lvl>
    <w:lvl w:ilvl="8" w:tplc="708AB9E2">
      <w:numFmt w:val="bullet"/>
      <w:lvlText w:val="•"/>
      <w:lvlJc w:val="left"/>
      <w:pPr>
        <w:ind w:left="8129" w:hanging="149"/>
      </w:pPr>
      <w:rPr>
        <w:rFonts w:hint="default"/>
        <w:lang w:val="ru-RU" w:eastAsia="ru-RU" w:bidi="ru-RU"/>
      </w:rPr>
    </w:lvl>
  </w:abstractNum>
  <w:abstractNum w:abstractNumId="4" w15:restartNumberingAfterBreak="0">
    <w:nsid w:val="0B864BFA"/>
    <w:multiLevelType w:val="hybridMultilevel"/>
    <w:tmpl w:val="E54E5FA0"/>
    <w:lvl w:ilvl="0" w:tplc="0630C95A">
      <w:start w:val="1"/>
      <w:numFmt w:val="decimal"/>
      <w:lvlText w:val="%1)"/>
      <w:lvlJc w:val="left"/>
      <w:pPr>
        <w:ind w:left="220" w:hanging="26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6A9D86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B5BED95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B7024090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2132BCA4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872E8680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635E8698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1570E486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7E76DD1C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5" w15:restartNumberingAfterBreak="0">
    <w:nsid w:val="0C427BB8"/>
    <w:multiLevelType w:val="hybridMultilevel"/>
    <w:tmpl w:val="3F3C2A8C"/>
    <w:lvl w:ilvl="0" w:tplc="9EB86880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F4D092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13DAE3C6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9DAE9E7C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A0A6684A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4B7E893E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728A7D14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E63E68FE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71F40FFC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6" w15:restartNumberingAfterBreak="0">
    <w:nsid w:val="194A5567"/>
    <w:multiLevelType w:val="hybridMultilevel"/>
    <w:tmpl w:val="39EC8006"/>
    <w:lvl w:ilvl="0" w:tplc="DB70F820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854CA1C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4A74BAA2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7922A8C8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6CEC083C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26EA4758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671AE63E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632031E8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E12CD5B8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7" w15:restartNumberingAfterBreak="0">
    <w:nsid w:val="1EC47752"/>
    <w:multiLevelType w:val="hybridMultilevel"/>
    <w:tmpl w:val="A73074E2"/>
    <w:lvl w:ilvl="0" w:tplc="9D04267E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B8FFDC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36B8C25C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BEA2045E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F3CC894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C25487DE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D6E4771E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5E985A34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E7CE6DD8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8" w15:restartNumberingAfterBreak="0">
    <w:nsid w:val="2B4949A6"/>
    <w:multiLevelType w:val="hybridMultilevel"/>
    <w:tmpl w:val="5F442F32"/>
    <w:lvl w:ilvl="0" w:tplc="F89AC8A8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BA0016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8BDC22A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CE32F180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621EA792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28A4873C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89A8738E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A3F6A75A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B4E68830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9" w15:restartNumberingAfterBreak="0">
    <w:nsid w:val="2D8D41DE"/>
    <w:multiLevelType w:val="hybridMultilevel"/>
    <w:tmpl w:val="47A295D8"/>
    <w:lvl w:ilvl="0" w:tplc="01CA0682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2EDF50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B324E656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245C5DBC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739CBE58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C76A9F70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FF841820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DDCC9054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6FB031DE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0" w15:restartNumberingAfterBreak="0">
    <w:nsid w:val="302E17C6"/>
    <w:multiLevelType w:val="hybridMultilevel"/>
    <w:tmpl w:val="99A84040"/>
    <w:lvl w:ilvl="0" w:tplc="24345334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24AB576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E088556E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B4BE8B30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181C48AE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98B6EE0A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817AB8D4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436009E0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12802C30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1" w15:restartNumberingAfterBreak="0">
    <w:nsid w:val="30944E6F"/>
    <w:multiLevelType w:val="hybridMultilevel"/>
    <w:tmpl w:val="582E49E0"/>
    <w:lvl w:ilvl="0" w:tplc="995496DA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260FF0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ACA00C50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9732DF1A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7DF4747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597C5646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5756D146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E4F64482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97563650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2" w15:restartNumberingAfterBreak="0">
    <w:nsid w:val="35C32FEC"/>
    <w:multiLevelType w:val="hybridMultilevel"/>
    <w:tmpl w:val="56068F9E"/>
    <w:lvl w:ilvl="0" w:tplc="3AB8305A">
      <w:numFmt w:val="bullet"/>
      <w:lvlText w:val="–"/>
      <w:lvlJc w:val="left"/>
      <w:pPr>
        <w:ind w:left="220" w:hanging="22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65D27E06">
      <w:numFmt w:val="bullet"/>
      <w:lvlText w:val="-"/>
      <w:lvlJc w:val="left"/>
      <w:pPr>
        <w:ind w:left="22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1112406C">
      <w:numFmt w:val="bullet"/>
      <w:lvlText w:val="•"/>
      <w:lvlJc w:val="left"/>
      <w:pPr>
        <w:ind w:left="2197" w:hanging="149"/>
      </w:pPr>
      <w:rPr>
        <w:rFonts w:hint="default"/>
        <w:lang w:val="ru-RU" w:eastAsia="ru-RU" w:bidi="ru-RU"/>
      </w:rPr>
    </w:lvl>
    <w:lvl w:ilvl="3" w:tplc="C52016DA">
      <w:numFmt w:val="bullet"/>
      <w:lvlText w:val="•"/>
      <w:lvlJc w:val="left"/>
      <w:pPr>
        <w:ind w:left="3185" w:hanging="149"/>
      </w:pPr>
      <w:rPr>
        <w:rFonts w:hint="default"/>
        <w:lang w:val="ru-RU" w:eastAsia="ru-RU" w:bidi="ru-RU"/>
      </w:rPr>
    </w:lvl>
    <w:lvl w:ilvl="4" w:tplc="310C11E6">
      <w:numFmt w:val="bullet"/>
      <w:lvlText w:val="•"/>
      <w:lvlJc w:val="left"/>
      <w:pPr>
        <w:ind w:left="4174" w:hanging="149"/>
      </w:pPr>
      <w:rPr>
        <w:rFonts w:hint="default"/>
        <w:lang w:val="ru-RU" w:eastAsia="ru-RU" w:bidi="ru-RU"/>
      </w:rPr>
    </w:lvl>
    <w:lvl w:ilvl="5" w:tplc="051A1FDC">
      <w:numFmt w:val="bullet"/>
      <w:lvlText w:val="•"/>
      <w:lvlJc w:val="left"/>
      <w:pPr>
        <w:ind w:left="5163" w:hanging="149"/>
      </w:pPr>
      <w:rPr>
        <w:rFonts w:hint="default"/>
        <w:lang w:val="ru-RU" w:eastAsia="ru-RU" w:bidi="ru-RU"/>
      </w:rPr>
    </w:lvl>
    <w:lvl w:ilvl="6" w:tplc="7AB01C74">
      <w:numFmt w:val="bullet"/>
      <w:lvlText w:val="•"/>
      <w:lvlJc w:val="left"/>
      <w:pPr>
        <w:ind w:left="6151" w:hanging="149"/>
      </w:pPr>
      <w:rPr>
        <w:rFonts w:hint="default"/>
        <w:lang w:val="ru-RU" w:eastAsia="ru-RU" w:bidi="ru-RU"/>
      </w:rPr>
    </w:lvl>
    <w:lvl w:ilvl="7" w:tplc="D4EAC0E0">
      <w:numFmt w:val="bullet"/>
      <w:lvlText w:val="•"/>
      <w:lvlJc w:val="left"/>
      <w:pPr>
        <w:ind w:left="7140" w:hanging="149"/>
      </w:pPr>
      <w:rPr>
        <w:rFonts w:hint="default"/>
        <w:lang w:val="ru-RU" w:eastAsia="ru-RU" w:bidi="ru-RU"/>
      </w:rPr>
    </w:lvl>
    <w:lvl w:ilvl="8" w:tplc="EC52AA6C">
      <w:numFmt w:val="bullet"/>
      <w:lvlText w:val="•"/>
      <w:lvlJc w:val="left"/>
      <w:pPr>
        <w:ind w:left="8129" w:hanging="149"/>
      </w:pPr>
      <w:rPr>
        <w:rFonts w:hint="default"/>
        <w:lang w:val="ru-RU" w:eastAsia="ru-RU" w:bidi="ru-RU"/>
      </w:rPr>
    </w:lvl>
  </w:abstractNum>
  <w:abstractNum w:abstractNumId="13" w15:restartNumberingAfterBreak="0">
    <w:nsid w:val="36AC3373"/>
    <w:multiLevelType w:val="hybridMultilevel"/>
    <w:tmpl w:val="039CAF08"/>
    <w:lvl w:ilvl="0" w:tplc="5F2C8A60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95E7F3A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673AB21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F5763F3A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E326CC9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3DCA00BE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D5EC6E88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CD5E2752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00E25808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4" w15:restartNumberingAfterBreak="0">
    <w:nsid w:val="37C40865"/>
    <w:multiLevelType w:val="hybridMultilevel"/>
    <w:tmpl w:val="6C5A44D2"/>
    <w:lvl w:ilvl="0" w:tplc="BBCABA72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706BAF2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6EE85D26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D898C4F6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BBB0FE06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D430D7DA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68D6473E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711CD426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4DF2CCCA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5" w15:restartNumberingAfterBreak="0">
    <w:nsid w:val="3ED07ADF"/>
    <w:multiLevelType w:val="hybridMultilevel"/>
    <w:tmpl w:val="0BB689DE"/>
    <w:lvl w:ilvl="0" w:tplc="AE406DAA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7C9860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3F726706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F2207882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9E661FC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8654ADA2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A91C3634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B2CCE162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ECA2CB94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6" w15:restartNumberingAfterBreak="0">
    <w:nsid w:val="40454649"/>
    <w:multiLevelType w:val="hybridMultilevel"/>
    <w:tmpl w:val="4182A766"/>
    <w:lvl w:ilvl="0" w:tplc="6F34BC78">
      <w:start w:val="1"/>
      <w:numFmt w:val="decimal"/>
      <w:lvlText w:val="%1)"/>
      <w:lvlJc w:val="left"/>
      <w:pPr>
        <w:ind w:left="1197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A50ACC2">
      <w:numFmt w:val="bullet"/>
      <w:lvlText w:val="•"/>
      <w:lvlJc w:val="left"/>
      <w:pPr>
        <w:ind w:left="2090" w:hanging="269"/>
      </w:pPr>
      <w:rPr>
        <w:rFonts w:hint="default"/>
        <w:lang w:val="ru-RU" w:eastAsia="ru-RU" w:bidi="ru-RU"/>
      </w:rPr>
    </w:lvl>
    <w:lvl w:ilvl="2" w:tplc="43E40B5C">
      <w:numFmt w:val="bullet"/>
      <w:lvlText w:val="•"/>
      <w:lvlJc w:val="left"/>
      <w:pPr>
        <w:ind w:left="2981" w:hanging="269"/>
      </w:pPr>
      <w:rPr>
        <w:rFonts w:hint="default"/>
        <w:lang w:val="ru-RU" w:eastAsia="ru-RU" w:bidi="ru-RU"/>
      </w:rPr>
    </w:lvl>
    <w:lvl w:ilvl="3" w:tplc="44D29C1C">
      <w:numFmt w:val="bullet"/>
      <w:lvlText w:val="•"/>
      <w:lvlJc w:val="left"/>
      <w:pPr>
        <w:ind w:left="3871" w:hanging="269"/>
      </w:pPr>
      <w:rPr>
        <w:rFonts w:hint="default"/>
        <w:lang w:val="ru-RU" w:eastAsia="ru-RU" w:bidi="ru-RU"/>
      </w:rPr>
    </w:lvl>
    <w:lvl w:ilvl="4" w:tplc="8BD6F84E">
      <w:numFmt w:val="bullet"/>
      <w:lvlText w:val="•"/>
      <w:lvlJc w:val="left"/>
      <w:pPr>
        <w:ind w:left="4762" w:hanging="269"/>
      </w:pPr>
      <w:rPr>
        <w:rFonts w:hint="default"/>
        <w:lang w:val="ru-RU" w:eastAsia="ru-RU" w:bidi="ru-RU"/>
      </w:rPr>
    </w:lvl>
    <w:lvl w:ilvl="5" w:tplc="675E0BB8">
      <w:numFmt w:val="bullet"/>
      <w:lvlText w:val="•"/>
      <w:lvlJc w:val="left"/>
      <w:pPr>
        <w:ind w:left="5653" w:hanging="269"/>
      </w:pPr>
      <w:rPr>
        <w:rFonts w:hint="default"/>
        <w:lang w:val="ru-RU" w:eastAsia="ru-RU" w:bidi="ru-RU"/>
      </w:rPr>
    </w:lvl>
    <w:lvl w:ilvl="6" w:tplc="D122BD76">
      <w:numFmt w:val="bullet"/>
      <w:lvlText w:val="•"/>
      <w:lvlJc w:val="left"/>
      <w:pPr>
        <w:ind w:left="6543" w:hanging="269"/>
      </w:pPr>
      <w:rPr>
        <w:rFonts w:hint="default"/>
        <w:lang w:val="ru-RU" w:eastAsia="ru-RU" w:bidi="ru-RU"/>
      </w:rPr>
    </w:lvl>
    <w:lvl w:ilvl="7" w:tplc="F12255BC">
      <w:numFmt w:val="bullet"/>
      <w:lvlText w:val="•"/>
      <w:lvlJc w:val="left"/>
      <w:pPr>
        <w:ind w:left="7434" w:hanging="269"/>
      </w:pPr>
      <w:rPr>
        <w:rFonts w:hint="default"/>
        <w:lang w:val="ru-RU" w:eastAsia="ru-RU" w:bidi="ru-RU"/>
      </w:rPr>
    </w:lvl>
    <w:lvl w:ilvl="8" w:tplc="8AA09D92">
      <w:numFmt w:val="bullet"/>
      <w:lvlText w:val="•"/>
      <w:lvlJc w:val="left"/>
      <w:pPr>
        <w:ind w:left="8325" w:hanging="269"/>
      </w:pPr>
      <w:rPr>
        <w:rFonts w:hint="default"/>
        <w:lang w:val="ru-RU" w:eastAsia="ru-RU" w:bidi="ru-RU"/>
      </w:rPr>
    </w:lvl>
  </w:abstractNum>
  <w:abstractNum w:abstractNumId="17" w15:restartNumberingAfterBreak="0">
    <w:nsid w:val="41006885"/>
    <w:multiLevelType w:val="hybridMultilevel"/>
    <w:tmpl w:val="1B4482A2"/>
    <w:lvl w:ilvl="0" w:tplc="0BA290AA">
      <w:start w:val="1"/>
      <w:numFmt w:val="decimal"/>
      <w:lvlText w:val="%1)"/>
      <w:lvlJc w:val="left"/>
      <w:pPr>
        <w:ind w:left="1197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63AAD8A">
      <w:numFmt w:val="bullet"/>
      <w:lvlText w:val="•"/>
      <w:lvlJc w:val="left"/>
      <w:pPr>
        <w:ind w:left="2090" w:hanging="269"/>
      </w:pPr>
      <w:rPr>
        <w:rFonts w:hint="default"/>
        <w:lang w:val="ru-RU" w:eastAsia="ru-RU" w:bidi="ru-RU"/>
      </w:rPr>
    </w:lvl>
    <w:lvl w:ilvl="2" w:tplc="009E0098">
      <w:numFmt w:val="bullet"/>
      <w:lvlText w:val="•"/>
      <w:lvlJc w:val="left"/>
      <w:pPr>
        <w:ind w:left="2981" w:hanging="269"/>
      </w:pPr>
      <w:rPr>
        <w:rFonts w:hint="default"/>
        <w:lang w:val="ru-RU" w:eastAsia="ru-RU" w:bidi="ru-RU"/>
      </w:rPr>
    </w:lvl>
    <w:lvl w:ilvl="3" w:tplc="19FE8A44">
      <w:numFmt w:val="bullet"/>
      <w:lvlText w:val="•"/>
      <w:lvlJc w:val="left"/>
      <w:pPr>
        <w:ind w:left="3871" w:hanging="269"/>
      </w:pPr>
      <w:rPr>
        <w:rFonts w:hint="default"/>
        <w:lang w:val="ru-RU" w:eastAsia="ru-RU" w:bidi="ru-RU"/>
      </w:rPr>
    </w:lvl>
    <w:lvl w:ilvl="4" w:tplc="DC22C7D0">
      <w:numFmt w:val="bullet"/>
      <w:lvlText w:val="•"/>
      <w:lvlJc w:val="left"/>
      <w:pPr>
        <w:ind w:left="4762" w:hanging="269"/>
      </w:pPr>
      <w:rPr>
        <w:rFonts w:hint="default"/>
        <w:lang w:val="ru-RU" w:eastAsia="ru-RU" w:bidi="ru-RU"/>
      </w:rPr>
    </w:lvl>
    <w:lvl w:ilvl="5" w:tplc="0C6AB1F8">
      <w:numFmt w:val="bullet"/>
      <w:lvlText w:val="•"/>
      <w:lvlJc w:val="left"/>
      <w:pPr>
        <w:ind w:left="5653" w:hanging="269"/>
      </w:pPr>
      <w:rPr>
        <w:rFonts w:hint="default"/>
        <w:lang w:val="ru-RU" w:eastAsia="ru-RU" w:bidi="ru-RU"/>
      </w:rPr>
    </w:lvl>
    <w:lvl w:ilvl="6" w:tplc="1B32C056">
      <w:numFmt w:val="bullet"/>
      <w:lvlText w:val="•"/>
      <w:lvlJc w:val="left"/>
      <w:pPr>
        <w:ind w:left="6543" w:hanging="269"/>
      </w:pPr>
      <w:rPr>
        <w:rFonts w:hint="default"/>
        <w:lang w:val="ru-RU" w:eastAsia="ru-RU" w:bidi="ru-RU"/>
      </w:rPr>
    </w:lvl>
    <w:lvl w:ilvl="7" w:tplc="2424BE82">
      <w:numFmt w:val="bullet"/>
      <w:lvlText w:val="•"/>
      <w:lvlJc w:val="left"/>
      <w:pPr>
        <w:ind w:left="7434" w:hanging="269"/>
      </w:pPr>
      <w:rPr>
        <w:rFonts w:hint="default"/>
        <w:lang w:val="ru-RU" w:eastAsia="ru-RU" w:bidi="ru-RU"/>
      </w:rPr>
    </w:lvl>
    <w:lvl w:ilvl="8" w:tplc="0ADCF2FE">
      <w:numFmt w:val="bullet"/>
      <w:lvlText w:val="•"/>
      <w:lvlJc w:val="left"/>
      <w:pPr>
        <w:ind w:left="8325" w:hanging="269"/>
      </w:pPr>
      <w:rPr>
        <w:rFonts w:hint="default"/>
        <w:lang w:val="ru-RU" w:eastAsia="ru-RU" w:bidi="ru-RU"/>
      </w:rPr>
    </w:lvl>
  </w:abstractNum>
  <w:abstractNum w:abstractNumId="18" w15:restartNumberingAfterBreak="0">
    <w:nsid w:val="479862C8"/>
    <w:multiLevelType w:val="hybridMultilevel"/>
    <w:tmpl w:val="D248A2C8"/>
    <w:lvl w:ilvl="0" w:tplc="7086663A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E28654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BBCE6CB4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95C637EC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E22C3E6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6A22F164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49489F60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D5D01890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B4EE9D6A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19" w15:restartNumberingAfterBreak="0">
    <w:nsid w:val="4F705074"/>
    <w:multiLevelType w:val="hybridMultilevel"/>
    <w:tmpl w:val="861A19CE"/>
    <w:lvl w:ilvl="0" w:tplc="5C7C9CDC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5675BE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5EEAA8B4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A3C0A8A0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6F90694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569E644C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3F203316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261674BC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AC5E08BE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0" w15:restartNumberingAfterBreak="0">
    <w:nsid w:val="505D37E7"/>
    <w:multiLevelType w:val="hybridMultilevel"/>
    <w:tmpl w:val="B6624DE2"/>
    <w:lvl w:ilvl="0" w:tplc="619AA4DC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D09BBC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ED1E450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A45A7858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65E815FE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0E902750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91FAA018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4D6E08A0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3B1E5866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1" w15:restartNumberingAfterBreak="0">
    <w:nsid w:val="54162027"/>
    <w:multiLevelType w:val="hybridMultilevel"/>
    <w:tmpl w:val="52D65390"/>
    <w:lvl w:ilvl="0" w:tplc="5560C048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7667DC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E7A64DE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2B02381A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C22E13E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CA3637F8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95D6BA2E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302C4D18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E5BCDA94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2" w15:restartNumberingAfterBreak="0">
    <w:nsid w:val="5AB510DC"/>
    <w:multiLevelType w:val="hybridMultilevel"/>
    <w:tmpl w:val="13F28158"/>
    <w:lvl w:ilvl="0" w:tplc="76BA1C80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6B8688C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4E125F6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AF5E3504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4B58D05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2E96A4E6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AD1A4B7A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DD8A8C64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5D7CB792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3" w15:restartNumberingAfterBreak="0">
    <w:nsid w:val="5C586DBA"/>
    <w:multiLevelType w:val="hybridMultilevel"/>
    <w:tmpl w:val="6C8E0592"/>
    <w:lvl w:ilvl="0" w:tplc="34EEDB08">
      <w:start w:val="1"/>
      <w:numFmt w:val="decimal"/>
      <w:lvlText w:val="%1)"/>
      <w:lvlJc w:val="left"/>
      <w:pPr>
        <w:ind w:left="1197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EC5E7C">
      <w:numFmt w:val="bullet"/>
      <w:lvlText w:val="•"/>
      <w:lvlJc w:val="left"/>
      <w:pPr>
        <w:ind w:left="2090" w:hanging="269"/>
      </w:pPr>
      <w:rPr>
        <w:rFonts w:hint="default"/>
        <w:lang w:val="ru-RU" w:eastAsia="ru-RU" w:bidi="ru-RU"/>
      </w:rPr>
    </w:lvl>
    <w:lvl w:ilvl="2" w:tplc="4DECC2EA">
      <w:numFmt w:val="bullet"/>
      <w:lvlText w:val="•"/>
      <w:lvlJc w:val="left"/>
      <w:pPr>
        <w:ind w:left="2981" w:hanging="269"/>
      </w:pPr>
      <w:rPr>
        <w:rFonts w:hint="default"/>
        <w:lang w:val="ru-RU" w:eastAsia="ru-RU" w:bidi="ru-RU"/>
      </w:rPr>
    </w:lvl>
    <w:lvl w:ilvl="3" w:tplc="26E8DA46">
      <w:numFmt w:val="bullet"/>
      <w:lvlText w:val="•"/>
      <w:lvlJc w:val="left"/>
      <w:pPr>
        <w:ind w:left="3871" w:hanging="269"/>
      </w:pPr>
      <w:rPr>
        <w:rFonts w:hint="default"/>
        <w:lang w:val="ru-RU" w:eastAsia="ru-RU" w:bidi="ru-RU"/>
      </w:rPr>
    </w:lvl>
    <w:lvl w:ilvl="4" w:tplc="4E5A4076">
      <w:numFmt w:val="bullet"/>
      <w:lvlText w:val="•"/>
      <w:lvlJc w:val="left"/>
      <w:pPr>
        <w:ind w:left="4762" w:hanging="269"/>
      </w:pPr>
      <w:rPr>
        <w:rFonts w:hint="default"/>
        <w:lang w:val="ru-RU" w:eastAsia="ru-RU" w:bidi="ru-RU"/>
      </w:rPr>
    </w:lvl>
    <w:lvl w:ilvl="5" w:tplc="3C86593E">
      <w:numFmt w:val="bullet"/>
      <w:lvlText w:val="•"/>
      <w:lvlJc w:val="left"/>
      <w:pPr>
        <w:ind w:left="5653" w:hanging="269"/>
      </w:pPr>
      <w:rPr>
        <w:rFonts w:hint="default"/>
        <w:lang w:val="ru-RU" w:eastAsia="ru-RU" w:bidi="ru-RU"/>
      </w:rPr>
    </w:lvl>
    <w:lvl w:ilvl="6" w:tplc="F1C47D68">
      <w:numFmt w:val="bullet"/>
      <w:lvlText w:val="•"/>
      <w:lvlJc w:val="left"/>
      <w:pPr>
        <w:ind w:left="6543" w:hanging="269"/>
      </w:pPr>
      <w:rPr>
        <w:rFonts w:hint="default"/>
        <w:lang w:val="ru-RU" w:eastAsia="ru-RU" w:bidi="ru-RU"/>
      </w:rPr>
    </w:lvl>
    <w:lvl w:ilvl="7" w:tplc="A0881FDA">
      <w:numFmt w:val="bullet"/>
      <w:lvlText w:val="•"/>
      <w:lvlJc w:val="left"/>
      <w:pPr>
        <w:ind w:left="7434" w:hanging="269"/>
      </w:pPr>
      <w:rPr>
        <w:rFonts w:hint="default"/>
        <w:lang w:val="ru-RU" w:eastAsia="ru-RU" w:bidi="ru-RU"/>
      </w:rPr>
    </w:lvl>
    <w:lvl w:ilvl="8" w:tplc="397A7600">
      <w:numFmt w:val="bullet"/>
      <w:lvlText w:val="•"/>
      <w:lvlJc w:val="left"/>
      <w:pPr>
        <w:ind w:left="8325" w:hanging="269"/>
      </w:pPr>
      <w:rPr>
        <w:rFonts w:hint="default"/>
        <w:lang w:val="ru-RU" w:eastAsia="ru-RU" w:bidi="ru-RU"/>
      </w:rPr>
    </w:lvl>
  </w:abstractNum>
  <w:abstractNum w:abstractNumId="24" w15:restartNumberingAfterBreak="0">
    <w:nsid w:val="5CD06BF8"/>
    <w:multiLevelType w:val="hybridMultilevel"/>
    <w:tmpl w:val="B49C3ED0"/>
    <w:lvl w:ilvl="0" w:tplc="FD5A09A2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F21EE4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5D2E12CE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E5966AA8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39D07456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85A23B7C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74C63CDC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2132C9EC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18C48FF2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5" w15:restartNumberingAfterBreak="0">
    <w:nsid w:val="65E25FE3"/>
    <w:multiLevelType w:val="hybridMultilevel"/>
    <w:tmpl w:val="CA1C1CF0"/>
    <w:lvl w:ilvl="0" w:tplc="A7D89320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E6E628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0DEC57D0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457E4B7A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1BDE6126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43E87C4E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1A8CE392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EFE614E6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403A7A5E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6" w15:restartNumberingAfterBreak="0">
    <w:nsid w:val="6BB7241A"/>
    <w:multiLevelType w:val="hybridMultilevel"/>
    <w:tmpl w:val="5242478C"/>
    <w:lvl w:ilvl="0" w:tplc="42620876">
      <w:start w:val="1"/>
      <w:numFmt w:val="decimal"/>
      <w:lvlText w:val="%1)"/>
      <w:lvlJc w:val="left"/>
      <w:pPr>
        <w:ind w:left="220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027C82">
      <w:numFmt w:val="bullet"/>
      <w:lvlText w:val="•"/>
      <w:lvlJc w:val="left"/>
      <w:pPr>
        <w:ind w:left="1208" w:hanging="267"/>
      </w:pPr>
      <w:rPr>
        <w:rFonts w:hint="default"/>
        <w:lang w:val="ru-RU" w:eastAsia="ru-RU" w:bidi="ru-RU"/>
      </w:rPr>
    </w:lvl>
    <w:lvl w:ilvl="2" w:tplc="05A28A02">
      <w:numFmt w:val="bullet"/>
      <w:lvlText w:val="•"/>
      <w:lvlJc w:val="left"/>
      <w:pPr>
        <w:ind w:left="2197" w:hanging="267"/>
      </w:pPr>
      <w:rPr>
        <w:rFonts w:hint="default"/>
        <w:lang w:val="ru-RU" w:eastAsia="ru-RU" w:bidi="ru-RU"/>
      </w:rPr>
    </w:lvl>
    <w:lvl w:ilvl="3" w:tplc="D8A0E92C">
      <w:numFmt w:val="bullet"/>
      <w:lvlText w:val="•"/>
      <w:lvlJc w:val="left"/>
      <w:pPr>
        <w:ind w:left="3185" w:hanging="267"/>
      </w:pPr>
      <w:rPr>
        <w:rFonts w:hint="default"/>
        <w:lang w:val="ru-RU" w:eastAsia="ru-RU" w:bidi="ru-RU"/>
      </w:rPr>
    </w:lvl>
    <w:lvl w:ilvl="4" w:tplc="CAC0A61C">
      <w:numFmt w:val="bullet"/>
      <w:lvlText w:val="•"/>
      <w:lvlJc w:val="left"/>
      <w:pPr>
        <w:ind w:left="4174" w:hanging="267"/>
      </w:pPr>
      <w:rPr>
        <w:rFonts w:hint="default"/>
        <w:lang w:val="ru-RU" w:eastAsia="ru-RU" w:bidi="ru-RU"/>
      </w:rPr>
    </w:lvl>
    <w:lvl w:ilvl="5" w:tplc="3092B78C">
      <w:numFmt w:val="bullet"/>
      <w:lvlText w:val="•"/>
      <w:lvlJc w:val="left"/>
      <w:pPr>
        <w:ind w:left="5163" w:hanging="267"/>
      </w:pPr>
      <w:rPr>
        <w:rFonts w:hint="default"/>
        <w:lang w:val="ru-RU" w:eastAsia="ru-RU" w:bidi="ru-RU"/>
      </w:rPr>
    </w:lvl>
    <w:lvl w:ilvl="6" w:tplc="F266B6BC">
      <w:numFmt w:val="bullet"/>
      <w:lvlText w:val="•"/>
      <w:lvlJc w:val="left"/>
      <w:pPr>
        <w:ind w:left="6151" w:hanging="267"/>
      </w:pPr>
      <w:rPr>
        <w:rFonts w:hint="default"/>
        <w:lang w:val="ru-RU" w:eastAsia="ru-RU" w:bidi="ru-RU"/>
      </w:rPr>
    </w:lvl>
    <w:lvl w:ilvl="7" w:tplc="DA103E1E">
      <w:numFmt w:val="bullet"/>
      <w:lvlText w:val="•"/>
      <w:lvlJc w:val="left"/>
      <w:pPr>
        <w:ind w:left="7140" w:hanging="267"/>
      </w:pPr>
      <w:rPr>
        <w:rFonts w:hint="default"/>
        <w:lang w:val="ru-RU" w:eastAsia="ru-RU" w:bidi="ru-RU"/>
      </w:rPr>
    </w:lvl>
    <w:lvl w:ilvl="8" w:tplc="552001E0">
      <w:numFmt w:val="bullet"/>
      <w:lvlText w:val="•"/>
      <w:lvlJc w:val="left"/>
      <w:pPr>
        <w:ind w:left="8129" w:hanging="267"/>
      </w:pPr>
      <w:rPr>
        <w:rFonts w:hint="default"/>
        <w:lang w:val="ru-RU" w:eastAsia="ru-RU" w:bidi="ru-RU"/>
      </w:rPr>
    </w:lvl>
  </w:abstractNum>
  <w:abstractNum w:abstractNumId="27" w15:restartNumberingAfterBreak="0">
    <w:nsid w:val="6DC15A2A"/>
    <w:multiLevelType w:val="hybridMultilevel"/>
    <w:tmpl w:val="A3CEB10E"/>
    <w:lvl w:ilvl="0" w:tplc="FD16DE36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3DCB788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4FC83AB6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A1D26418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7E1C6A82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89D2E5F0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CAFA8B8A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CDBAF774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B9EC3C32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8" w15:restartNumberingAfterBreak="0">
    <w:nsid w:val="6E6E53E0"/>
    <w:multiLevelType w:val="hybridMultilevel"/>
    <w:tmpl w:val="E4A4E5F2"/>
    <w:lvl w:ilvl="0" w:tplc="25021D10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98640AC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91282252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30D6D7BC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C3DC660E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ADFC409C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251290AC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B2366452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2444A0B0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29" w15:restartNumberingAfterBreak="0">
    <w:nsid w:val="704C6A57"/>
    <w:multiLevelType w:val="hybridMultilevel"/>
    <w:tmpl w:val="CED8EC6E"/>
    <w:lvl w:ilvl="0" w:tplc="B61CEF98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DCEF3E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A1304BF4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64243B12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9740FDC2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A59E4190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93A48E86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1BA4DC6A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69846CF8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30" w15:restartNumberingAfterBreak="0">
    <w:nsid w:val="71E47B22"/>
    <w:multiLevelType w:val="hybridMultilevel"/>
    <w:tmpl w:val="46B64508"/>
    <w:lvl w:ilvl="0" w:tplc="B1405F70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540C63E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C2F6D5F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334E9858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F524E7F4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3D040FB0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3142FD02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E4505674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2ED896C8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31" w15:restartNumberingAfterBreak="0">
    <w:nsid w:val="77D73CFC"/>
    <w:multiLevelType w:val="hybridMultilevel"/>
    <w:tmpl w:val="88221ED6"/>
    <w:lvl w:ilvl="0" w:tplc="69509B68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9E7AD8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0C72C840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E8824446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A184EB20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C0F62D3C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DC2E4B54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5BDCA2FA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03505990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abstractNum w:abstractNumId="32" w15:restartNumberingAfterBreak="0">
    <w:nsid w:val="7EA319C7"/>
    <w:multiLevelType w:val="hybridMultilevel"/>
    <w:tmpl w:val="50E27F00"/>
    <w:lvl w:ilvl="0" w:tplc="A10E20B2">
      <w:start w:val="1"/>
      <w:numFmt w:val="decimal"/>
      <w:lvlText w:val="%1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2EC31B6">
      <w:numFmt w:val="bullet"/>
      <w:lvlText w:val="•"/>
      <w:lvlJc w:val="left"/>
      <w:pPr>
        <w:ind w:left="1208" w:hanging="269"/>
      </w:pPr>
      <w:rPr>
        <w:rFonts w:hint="default"/>
        <w:lang w:val="ru-RU" w:eastAsia="ru-RU" w:bidi="ru-RU"/>
      </w:rPr>
    </w:lvl>
    <w:lvl w:ilvl="2" w:tplc="70A83E78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094ABCA8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174C1BB2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EE62EE08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6AE41896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8BE0A140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9ED0F778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13"/>
  </w:num>
  <w:num w:numId="3">
    <w:abstractNumId w:val="19"/>
  </w:num>
  <w:num w:numId="4">
    <w:abstractNumId w:val="24"/>
  </w:num>
  <w:num w:numId="5">
    <w:abstractNumId w:val="27"/>
  </w:num>
  <w:num w:numId="6">
    <w:abstractNumId w:val="26"/>
  </w:num>
  <w:num w:numId="7">
    <w:abstractNumId w:val="6"/>
  </w:num>
  <w:num w:numId="8">
    <w:abstractNumId w:val="20"/>
  </w:num>
  <w:num w:numId="9">
    <w:abstractNumId w:val="21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23"/>
  </w:num>
  <w:num w:numId="15">
    <w:abstractNumId w:val="14"/>
  </w:num>
  <w:num w:numId="16">
    <w:abstractNumId w:val="29"/>
  </w:num>
  <w:num w:numId="17">
    <w:abstractNumId w:val="25"/>
  </w:num>
  <w:num w:numId="18">
    <w:abstractNumId w:val="30"/>
  </w:num>
  <w:num w:numId="19">
    <w:abstractNumId w:val="4"/>
  </w:num>
  <w:num w:numId="20">
    <w:abstractNumId w:val="5"/>
  </w:num>
  <w:num w:numId="21">
    <w:abstractNumId w:val="15"/>
  </w:num>
  <w:num w:numId="22">
    <w:abstractNumId w:val="16"/>
  </w:num>
  <w:num w:numId="23">
    <w:abstractNumId w:val="9"/>
  </w:num>
  <w:num w:numId="24">
    <w:abstractNumId w:val="12"/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22"/>
  </w:num>
  <w:num w:numId="30">
    <w:abstractNumId w:val="31"/>
  </w:num>
  <w:num w:numId="31">
    <w:abstractNumId w:val="8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1"/>
    <w:rsid w:val="006C0B77"/>
    <w:rsid w:val="0080081A"/>
    <w:rsid w:val="008242FF"/>
    <w:rsid w:val="00870751"/>
    <w:rsid w:val="00922C48"/>
    <w:rsid w:val="00B915B7"/>
    <w:rsid w:val="00D679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A957-0184-48E4-AEEF-08111C6E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0081A"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081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008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81A"/>
    <w:pPr>
      <w:ind w:left="22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081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0081A"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081A"/>
  </w:style>
  <w:style w:type="table" w:styleId="a6">
    <w:name w:val="Table Grid"/>
    <w:basedOn w:val="a1"/>
    <w:uiPriority w:val="59"/>
    <w:rsid w:val="008008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0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81A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13683</Words>
  <Characters>77997</Characters>
  <Application>Microsoft Office Word</Application>
  <DocSecurity>0</DocSecurity>
  <Lines>649</Lines>
  <Paragraphs>182</Paragraphs>
  <ScaleCrop>false</ScaleCrop>
  <Company/>
  <LinksUpToDate>false</LinksUpToDate>
  <CharactersWithSpaces>91498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2025-05-20T03:12:00Z</dcterms:created>
  <dcterms:modified xsi:type="dcterms:W3CDTF">2025-05-20T03:13:00Z</dcterms:modified>
</cp:coreProperties>
</file>